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18" w:rsidRDefault="00B50518">
      <w:pPr>
        <w:rPr>
          <w:b/>
        </w:rPr>
      </w:pPr>
      <w:bookmarkStart w:id="0" w:name="_GoBack"/>
      <w:bookmarkEnd w:id="0"/>
      <w:r>
        <w:rPr>
          <w:b/>
        </w:rPr>
        <w:t xml:space="preserve">Koers van de Vogelwerkgroep Rijk van Nijmegen en omstreken (ALV). </w:t>
      </w:r>
    </w:p>
    <w:p w:rsidR="00B50518" w:rsidRDefault="00B50518">
      <w:pPr>
        <w:rPr>
          <w:b/>
        </w:rPr>
      </w:pPr>
    </w:p>
    <w:p w:rsidR="00CD312C" w:rsidRPr="00CD312C" w:rsidRDefault="006D0562">
      <w:pPr>
        <w:rPr>
          <w:b/>
        </w:rPr>
      </w:pPr>
      <w:r>
        <w:rPr>
          <w:b/>
        </w:rPr>
        <w:t>1.</w:t>
      </w:r>
      <w:r>
        <w:rPr>
          <w:b/>
        </w:rPr>
        <w:tab/>
      </w:r>
      <w:r w:rsidR="00CD312C" w:rsidRPr="00CD312C">
        <w:rPr>
          <w:b/>
        </w:rPr>
        <w:t>Inleiding.</w:t>
      </w:r>
    </w:p>
    <w:p w:rsidR="006D0562" w:rsidRDefault="006D0562" w:rsidP="006D0562">
      <w:pPr>
        <w:rPr>
          <w:sz w:val="20"/>
        </w:rPr>
      </w:pPr>
    </w:p>
    <w:p w:rsidR="006D0562" w:rsidRPr="00763DB9" w:rsidRDefault="006D0562" w:rsidP="006D0562">
      <w:pPr>
        <w:rPr>
          <w:sz w:val="20"/>
        </w:rPr>
      </w:pPr>
      <w:r w:rsidRPr="00763DB9">
        <w:rPr>
          <w:sz w:val="20"/>
        </w:rPr>
        <w:t>Op de ALV maart 201</w:t>
      </w:r>
      <w:r w:rsidR="00F87935">
        <w:rPr>
          <w:sz w:val="20"/>
        </w:rPr>
        <w:t>2</w:t>
      </w:r>
      <w:r w:rsidRPr="00763DB9">
        <w:rPr>
          <w:sz w:val="20"/>
        </w:rPr>
        <w:t xml:space="preserve"> gingen er stemmen op om het Duits</w:t>
      </w:r>
      <w:r w:rsidR="00585E1A">
        <w:rPr>
          <w:sz w:val="20"/>
        </w:rPr>
        <w:t>e</w:t>
      </w:r>
      <w:r w:rsidRPr="00763DB9">
        <w:rPr>
          <w:sz w:val="20"/>
        </w:rPr>
        <w:t xml:space="preserve"> gedeelte van het werkgebied af te stoten. Aanleiding was o.a. het feit dat Waarneming.nl af wilde van de vervuiling van de bestanden van </w:t>
      </w:r>
      <w:proofErr w:type="spellStart"/>
      <w:r w:rsidRPr="00763DB9">
        <w:rPr>
          <w:sz w:val="20"/>
        </w:rPr>
        <w:t>Observado</w:t>
      </w:r>
      <w:proofErr w:type="spellEnd"/>
      <w:r w:rsidRPr="00763DB9">
        <w:rPr>
          <w:sz w:val="20"/>
        </w:rPr>
        <w:t xml:space="preserve"> en Waarneming.nl.  Waarneming.nl trok dit voorstel min of meer in</w:t>
      </w:r>
      <w:r>
        <w:rPr>
          <w:sz w:val="20"/>
        </w:rPr>
        <w:t xml:space="preserve">. Het </w:t>
      </w:r>
      <w:r w:rsidR="00585E1A">
        <w:rPr>
          <w:sz w:val="20"/>
        </w:rPr>
        <w:t>b</w:t>
      </w:r>
      <w:r>
        <w:rPr>
          <w:sz w:val="20"/>
        </w:rPr>
        <w:t xml:space="preserve">estuur heeft daarop </w:t>
      </w:r>
      <w:r w:rsidR="00F87935">
        <w:rPr>
          <w:sz w:val="20"/>
        </w:rPr>
        <w:t xml:space="preserve">in 2012 </w:t>
      </w:r>
      <w:r>
        <w:rPr>
          <w:sz w:val="20"/>
        </w:rPr>
        <w:t xml:space="preserve">besloten dat er geen </w:t>
      </w:r>
      <w:r w:rsidRPr="00763DB9">
        <w:rPr>
          <w:sz w:val="20"/>
        </w:rPr>
        <w:t xml:space="preserve">dringende reden meer was om een grenscorrectie van het werkgebied door te voeren. </w:t>
      </w:r>
    </w:p>
    <w:p w:rsidR="006D0562" w:rsidRPr="00763DB9" w:rsidRDefault="006D0562" w:rsidP="006D0562">
      <w:pPr>
        <w:rPr>
          <w:sz w:val="20"/>
        </w:rPr>
      </w:pPr>
    </w:p>
    <w:p w:rsidR="006D0562" w:rsidRPr="00763DB9" w:rsidRDefault="006D0562" w:rsidP="006D0562">
      <w:pPr>
        <w:rPr>
          <w:sz w:val="20"/>
        </w:rPr>
      </w:pPr>
      <w:r w:rsidRPr="00763DB9">
        <w:rPr>
          <w:sz w:val="20"/>
        </w:rPr>
        <w:t xml:space="preserve">Eind 2014 werd discussie van het werkgebied opnieuw leven ingeblazen. </w:t>
      </w:r>
      <w:r w:rsidR="003506D5">
        <w:rPr>
          <w:sz w:val="20"/>
        </w:rPr>
        <w:t xml:space="preserve">Het bestuur realiseerde </w:t>
      </w:r>
      <w:r w:rsidRPr="00763DB9">
        <w:rPr>
          <w:sz w:val="20"/>
        </w:rPr>
        <w:t xml:space="preserve"> dat </w:t>
      </w:r>
      <w:r>
        <w:rPr>
          <w:sz w:val="20"/>
        </w:rPr>
        <w:t xml:space="preserve">het  - vooral </w:t>
      </w:r>
      <w:r w:rsidRPr="00763DB9">
        <w:rPr>
          <w:sz w:val="20"/>
        </w:rPr>
        <w:t xml:space="preserve">gezien </w:t>
      </w:r>
      <w:r>
        <w:rPr>
          <w:sz w:val="20"/>
        </w:rPr>
        <w:t xml:space="preserve">de omvang van het werkgebied – nauwelijks mogelijk was </w:t>
      </w:r>
      <w:r w:rsidRPr="00763DB9">
        <w:rPr>
          <w:sz w:val="20"/>
        </w:rPr>
        <w:t>de doelstellingen</w:t>
      </w:r>
      <w:r w:rsidR="00C926E2">
        <w:rPr>
          <w:sz w:val="20"/>
        </w:rPr>
        <w:t xml:space="preserve">, </w:t>
      </w:r>
      <w:r w:rsidRPr="00763DB9">
        <w:rPr>
          <w:sz w:val="20"/>
        </w:rPr>
        <w:t xml:space="preserve"> </w:t>
      </w:r>
      <w:r w:rsidR="00C926E2">
        <w:rPr>
          <w:sz w:val="20"/>
        </w:rPr>
        <w:t xml:space="preserve">zoals geformuleerd </w:t>
      </w:r>
      <w:r w:rsidRPr="00763DB9">
        <w:rPr>
          <w:sz w:val="20"/>
        </w:rPr>
        <w:t>in de nieuwe statuten</w:t>
      </w:r>
      <w:r w:rsidR="00C926E2">
        <w:rPr>
          <w:sz w:val="20"/>
        </w:rPr>
        <w:t xml:space="preserve">, </w:t>
      </w:r>
      <w:r w:rsidRPr="00763DB9">
        <w:rPr>
          <w:sz w:val="20"/>
        </w:rPr>
        <w:t xml:space="preserve"> voor de volle omvang van het werkgebied te </w:t>
      </w:r>
      <w:r w:rsidR="00C926E2">
        <w:rPr>
          <w:sz w:val="20"/>
        </w:rPr>
        <w:t xml:space="preserve">realiseren. </w:t>
      </w:r>
      <w:r w:rsidR="003506D5">
        <w:rPr>
          <w:sz w:val="20"/>
        </w:rPr>
        <w:t xml:space="preserve">Het gaat </w:t>
      </w:r>
      <w:r w:rsidR="00F87935">
        <w:rPr>
          <w:sz w:val="20"/>
        </w:rPr>
        <w:t>hierbij</w:t>
      </w:r>
      <w:r w:rsidR="00C926E2">
        <w:rPr>
          <w:sz w:val="20"/>
        </w:rPr>
        <w:t xml:space="preserve"> </w:t>
      </w:r>
      <w:r w:rsidRPr="00763DB9">
        <w:rPr>
          <w:sz w:val="20"/>
        </w:rPr>
        <w:t>met name o</w:t>
      </w:r>
      <w:r w:rsidR="00B60E72">
        <w:rPr>
          <w:sz w:val="20"/>
        </w:rPr>
        <w:t>m</w:t>
      </w:r>
      <w:r w:rsidRPr="00763DB9">
        <w:rPr>
          <w:sz w:val="20"/>
        </w:rPr>
        <w:t xml:space="preserve"> de beschermingstaak. Tegelijkertijd werd duidelijk dat Waarneming.nl de landsgrenzen strikt zou gaan hanteren als scheidslijn tussen Waarneming.nl en </w:t>
      </w:r>
      <w:r w:rsidR="00C05605">
        <w:rPr>
          <w:sz w:val="20"/>
        </w:rPr>
        <w:t>germany</w:t>
      </w:r>
      <w:r w:rsidRPr="00763DB9">
        <w:rPr>
          <w:sz w:val="20"/>
        </w:rPr>
        <w:t>.</w:t>
      </w:r>
      <w:r w:rsidR="00C05605">
        <w:rPr>
          <w:sz w:val="20"/>
        </w:rPr>
        <w:t>observation.</w:t>
      </w:r>
      <w:r w:rsidRPr="00763DB9">
        <w:rPr>
          <w:sz w:val="20"/>
        </w:rPr>
        <w:t xml:space="preserve">org. Het gevolg hiervan is dat het archief van de VWG vanaf dat moment deels in Waarneming </w:t>
      </w:r>
      <w:r w:rsidR="00C926E2">
        <w:rPr>
          <w:sz w:val="20"/>
        </w:rPr>
        <w:t>.</w:t>
      </w:r>
      <w:proofErr w:type="spellStart"/>
      <w:r w:rsidR="00C926E2">
        <w:rPr>
          <w:sz w:val="20"/>
        </w:rPr>
        <w:t>nl</w:t>
      </w:r>
      <w:proofErr w:type="spellEnd"/>
      <w:r w:rsidR="00C926E2">
        <w:rPr>
          <w:sz w:val="20"/>
        </w:rPr>
        <w:t xml:space="preserve"> en deels in </w:t>
      </w:r>
      <w:r w:rsidR="00C05605">
        <w:rPr>
          <w:sz w:val="20"/>
        </w:rPr>
        <w:t>germany.observation</w:t>
      </w:r>
      <w:r w:rsidR="00C926E2">
        <w:rPr>
          <w:sz w:val="20"/>
        </w:rPr>
        <w:t xml:space="preserve">.org </w:t>
      </w:r>
      <w:r w:rsidRPr="00763DB9">
        <w:rPr>
          <w:sz w:val="20"/>
        </w:rPr>
        <w:t xml:space="preserve"> opgenomen</w:t>
      </w:r>
      <w:r w:rsidR="00C926E2">
        <w:rPr>
          <w:sz w:val="20"/>
        </w:rPr>
        <w:t xml:space="preserve"> zal zijn</w:t>
      </w:r>
      <w:r w:rsidRPr="00763DB9">
        <w:rPr>
          <w:sz w:val="20"/>
        </w:rPr>
        <w:t xml:space="preserve">. </w:t>
      </w:r>
      <w:r w:rsidR="00C926E2">
        <w:rPr>
          <w:sz w:val="20"/>
        </w:rPr>
        <w:t xml:space="preserve">Ook kunnen de recente waarnemingen uit het werkgebied </w:t>
      </w:r>
      <w:r w:rsidR="003179DC">
        <w:rPr>
          <w:sz w:val="20"/>
        </w:rPr>
        <w:t xml:space="preserve">niet </w:t>
      </w:r>
      <w:r w:rsidR="00C926E2">
        <w:rPr>
          <w:sz w:val="20"/>
        </w:rPr>
        <w:t xml:space="preserve">op één scherm gepresenteerd worden. </w:t>
      </w:r>
    </w:p>
    <w:p w:rsidR="006D0562" w:rsidRPr="00763DB9" w:rsidRDefault="006D0562" w:rsidP="006D0562">
      <w:pPr>
        <w:rPr>
          <w:sz w:val="20"/>
        </w:rPr>
      </w:pPr>
    </w:p>
    <w:p w:rsidR="006D0562" w:rsidRPr="00763DB9" w:rsidRDefault="00C926E2" w:rsidP="006D0562">
      <w:pPr>
        <w:rPr>
          <w:sz w:val="20"/>
        </w:rPr>
      </w:pPr>
      <w:r>
        <w:rPr>
          <w:sz w:val="20"/>
        </w:rPr>
        <w:t>Naar aanleiding van deze g</w:t>
      </w:r>
      <w:r w:rsidR="00B50518">
        <w:rPr>
          <w:sz w:val="20"/>
        </w:rPr>
        <w:t xml:space="preserve">ebeurtenissen heeft het </w:t>
      </w:r>
      <w:r w:rsidR="00585E1A">
        <w:rPr>
          <w:sz w:val="20"/>
        </w:rPr>
        <w:t>b</w:t>
      </w:r>
      <w:r w:rsidR="00B50518">
        <w:rPr>
          <w:sz w:val="20"/>
        </w:rPr>
        <w:t>estuur</w:t>
      </w:r>
      <w:r w:rsidR="006D0562" w:rsidRPr="00763DB9">
        <w:rPr>
          <w:sz w:val="20"/>
        </w:rPr>
        <w:t xml:space="preserve"> stelling genomen en in de </w:t>
      </w:r>
      <w:proofErr w:type="spellStart"/>
      <w:r w:rsidR="006D0562" w:rsidRPr="00763DB9">
        <w:rPr>
          <w:sz w:val="20"/>
        </w:rPr>
        <w:t>Mourik</w:t>
      </w:r>
      <w:proofErr w:type="spellEnd"/>
      <w:r w:rsidR="006D0562" w:rsidRPr="00763DB9">
        <w:rPr>
          <w:sz w:val="20"/>
        </w:rPr>
        <w:t xml:space="preserve"> 2014/3 het artikel “Koers van de Vogelwerkgroep Rijk van Nijmegen en omstreken”  gepubliceerd. Hierin  geeft het </w:t>
      </w:r>
      <w:r w:rsidR="00585E1A">
        <w:rPr>
          <w:sz w:val="20"/>
        </w:rPr>
        <w:t>b</w:t>
      </w:r>
      <w:r w:rsidR="006D0562" w:rsidRPr="00763DB9">
        <w:rPr>
          <w:sz w:val="20"/>
        </w:rPr>
        <w:t xml:space="preserve">estuur haar visie over de te volgen koers en wordt o.a. voorgesteld het Duitse gebied niet langer tot het werkgebied te rekenen. De leden worden via </w:t>
      </w:r>
      <w:proofErr w:type="spellStart"/>
      <w:r w:rsidR="006D0562" w:rsidRPr="00763DB9">
        <w:rPr>
          <w:sz w:val="20"/>
        </w:rPr>
        <w:t>Facebook</w:t>
      </w:r>
      <w:proofErr w:type="spellEnd"/>
      <w:r w:rsidR="006D0562" w:rsidRPr="00763DB9">
        <w:rPr>
          <w:sz w:val="20"/>
        </w:rPr>
        <w:t xml:space="preserve"> en de mailcirkel geattendeerd op dit artikel en er wordt een discussieavond aangekondigd. Het bestuur hecht aan transparante meningsvorming onder de leden. </w:t>
      </w:r>
    </w:p>
    <w:p w:rsidR="006D0562" w:rsidRPr="00763DB9" w:rsidRDefault="006D0562" w:rsidP="006D0562">
      <w:pPr>
        <w:rPr>
          <w:sz w:val="20"/>
        </w:rPr>
      </w:pPr>
    </w:p>
    <w:p w:rsidR="00C926E2" w:rsidRDefault="006D0562" w:rsidP="006D0562">
      <w:pPr>
        <w:rPr>
          <w:sz w:val="20"/>
        </w:rPr>
      </w:pPr>
      <w:r w:rsidRPr="00763DB9">
        <w:rPr>
          <w:sz w:val="20"/>
        </w:rPr>
        <w:t>De discu</w:t>
      </w:r>
      <w:r w:rsidR="00C926E2">
        <w:rPr>
          <w:sz w:val="20"/>
        </w:rPr>
        <w:t>ssieavond (2</w:t>
      </w:r>
      <w:r w:rsidR="00585E1A">
        <w:rPr>
          <w:sz w:val="20"/>
        </w:rPr>
        <w:t>2</w:t>
      </w:r>
      <w:r w:rsidR="00C926E2">
        <w:rPr>
          <w:sz w:val="20"/>
        </w:rPr>
        <w:t xml:space="preserve"> leden aanwezig) vo</w:t>
      </w:r>
      <w:r w:rsidRPr="00763DB9">
        <w:rPr>
          <w:sz w:val="20"/>
        </w:rPr>
        <w:t xml:space="preserve">nd plaats </w:t>
      </w:r>
      <w:r w:rsidR="00585E1A">
        <w:rPr>
          <w:sz w:val="20"/>
        </w:rPr>
        <w:t xml:space="preserve">op </w:t>
      </w:r>
      <w:r w:rsidRPr="00763DB9">
        <w:rPr>
          <w:sz w:val="20"/>
        </w:rPr>
        <w:t>19 januari 2015</w:t>
      </w:r>
      <w:r w:rsidR="00C926E2">
        <w:rPr>
          <w:sz w:val="20"/>
        </w:rPr>
        <w:t xml:space="preserve">. </w:t>
      </w:r>
      <w:r w:rsidRPr="00763DB9">
        <w:rPr>
          <w:sz w:val="20"/>
        </w:rPr>
        <w:t xml:space="preserve">Het resultaat van deze avond is </w:t>
      </w:r>
      <w:r w:rsidR="00C926E2">
        <w:rPr>
          <w:sz w:val="20"/>
        </w:rPr>
        <w:t xml:space="preserve">teruggekoppeld aan de leden via de mailcirkel en </w:t>
      </w:r>
      <w:proofErr w:type="spellStart"/>
      <w:r w:rsidR="00C926E2">
        <w:rPr>
          <w:sz w:val="20"/>
        </w:rPr>
        <w:t>Facebook</w:t>
      </w:r>
      <w:proofErr w:type="spellEnd"/>
      <w:r w:rsidR="00C926E2">
        <w:rPr>
          <w:sz w:val="20"/>
        </w:rPr>
        <w:t xml:space="preserve">. </w:t>
      </w:r>
    </w:p>
    <w:p w:rsidR="00C926E2" w:rsidRDefault="00C926E2" w:rsidP="006D0562">
      <w:pPr>
        <w:rPr>
          <w:sz w:val="20"/>
        </w:rPr>
      </w:pPr>
    </w:p>
    <w:p w:rsidR="00E730AE" w:rsidRDefault="00C926E2" w:rsidP="006D0562">
      <w:pPr>
        <w:rPr>
          <w:sz w:val="20"/>
        </w:rPr>
      </w:pPr>
      <w:r>
        <w:rPr>
          <w:sz w:val="20"/>
        </w:rPr>
        <w:t xml:space="preserve">Na de discussieavond is er nog een ontmoeting geweest tussen </w:t>
      </w:r>
      <w:r w:rsidR="00585E1A">
        <w:rPr>
          <w:sz w:val="20"/>
        </w:rPr>
        <w:t>drie</w:t>
      </w:r>
      <w:r>
        <w:rPr>
          <w:sz w:val="20"/>
        </w:rPr>
        <w:t xml:space="preserve"> </w:t>
      </w:r>
      <w:r w:rsidR="00585E1A">
        <w:rPr>
          <w:sz w:val="20"/>
        </w:rPr>
        <w:t>b</w:t>
      </w:r>
      <w:r>
        <w:rPr>
          <w:sz w:val="20"/>
        </w:rPr>
        <w:t>estuur</w:t>
      </w:r>
      <w:r w:rsidR="00585E1A">
        <w:rPr>
          <w:sz w:val="20"/>
        </w:rPr>
        <w:t>sleden</w:t>
      </w:r>
      <w:r>
        <w:rPr>
          <w:sz w:val="20"/>
        </w:rPr>
        <w:t xml:space="preserve"> en een </w:t>
      </w:r>
      <w:r w:rsidR="00585E1A">
        <w:rPr>
          <w:sz w:val="20"/>
        </w:rPr>
        <w:t>drie</w:t>
      </w:r>
      <w:r>
        <w:rPr>
          <w:sz w:val="20"/>
        </w:rPr>
        <w:t>tal verontrus</w:t>
      </w:r>
      <w:r w:rsidR="00E730AE">
        <w:rPr>
          <w:sz w:val="20"/>
        </w:rPr>
        <w:t xml:space="preserve">te </w:t>
      </w:r>
      <w:proofErr w:type="spellStart"/>
      <w:r w:rsidR="00E730AE">
        <w:rPr>
          <w:sz w:val="20"/>
        </w:rPr>
        <w:t>Groesbe</w:t>
      </w:r>
      <w:r w:rsidR="00B60E72">
        <w:rPr>
          <w:sz w:val="20"/>
        </w:rPr>
        <w:t>e</w:t>
      </w:r>
      <w:r w:rsidR="00E730AE">
        <w:rPr>
          <w:sz w:val="20"/>
        </w:rPr>
        <w:t>k</w:t>
      </w:r>
      <w:r w:rsidR="00585E1A">
        <w:rPr>
          <w:sz w:val="20"/>
        </w:rPr>
        <w:t>s</w:t>
      </w:r>
      <w:r w:rsidR="00B60E72">
        <w:rPr>
          <w:sz w:val="20"/>
        </w:rPr>
        <w:t>e</w:t>
      </w:r>
      <w:proofErr w:type="spellEnd"/>
      <w:r w:rsidR="00B60E72">
        <w:rPr>
          <w:sz w:val="20"/>
        </w:rPr>
        <w:t xml:space="preserve"> vogelaars</w:t>
      </w:r>
      <w:r w:rsidR="00E730AE">
        <w:rPr>
          <w:sz w:val="20"/>
        </w:rPr>
        <w:t xml:space="preserve">. Uit de gesprekken is gebleken </w:t>
      </w:r>
      <w:r w:rsidR="00585E1A">
        <w:rPr>
          <w:sz w:val="20"/>
        </w:rPr>
        <w:t xml:space="preserve">dat </w:t>
      </w:r>
      <w:r w:rsidR="00E730AE">
        <w:rPr>
          <w:sz w:val="20"/>
        </w:rPr>
        <w:t xml:space="preserve">in het </w:t>
      </w:r>
      <w:proofErr w:type="spellStart"/>
      <w:r w:rsidR="00E730AE">
        <w:rPr>
          <w:sz w:val="20"/>
        </w:rPr>
        <w:t>Groesbeekse</w:t>
      </w:r>
      <w:proofErr w:type="spellEnd"/>
      <w:r w:rsidR="00E730AE">
        <w:rPr>
          <w:sz w:val="20"/>
        </w:rPr>
        <w:t xml:space="preserve"> en het Duitse gedeelte van het werkgebied veel inventarisaties zijn (en worden) </w:t>
      </w:r>
      <w:r w:rsidR="003179DC">
        <w:rPr>
          <w:sz w:val="20"/>
        </w:rPr>
        <w:t xml:space="preserve"> uitgevoerd</w:t>
      </w:r>
      <w:r w:rsidR="00E730AE">
        <w:rPr>
          <w:sz w:val="20"/>
        </w:rPr>
        <w:t xml:space="preserve">. De betrokkenheid van deze </w:t>
      </w:r>
      <w:proofErr w:type="spellStart"/>
      <w:r w:rsidR="00E730AE">
        <w:rPr>
          <w:sz w:val="20"/>
        </w:rPr>
        <w:t>Groesbeekse</w:t>
      </w:r>
      <w:proofErr w:type="spellEnd"/>
      <w:r w:rsidR="00E730AE">
        <w:rPr>
          <w:sz w:val="20"/>
        </w:rPr>
        <w:t xml:space="preserve"> leden met het Duitse gedeel</w:t>
      </w:r>
      <w:r w:rsidR="00C93822">
        <w:rPr>
          <w:sz w:val="20"/>
        </w:rPr>
        <w:t xml:space="preserve">te van het werkgebied is groot. </w:t>
      </w:r>
    </w:p>
    <w:p w:rsidR="00E730AE" w:rsidRDefault="00E730AE" w:rsidP="006D0562">
      <w:pPr>
        <w:rPr>
          <w:sz w:val="20"/>
        </w:rPr>
      </w:pPr>
    </w:p>
    <w:p w:rsidR="00E730AE" w:rsidRPr="003506D5" w:rsidRDefault="00E730AE" w:rsidP="00B50518">
      <w:pPr>
        <w:widowControl w:val="0"/>
        <w:autoSpaceDE w:val="0"/>
        <w:autoSpaceDN w:val="0"/>
        <w:adjustRightInd w:val="0"/>
        <w:rPr>
          <w:rFonts w:cs="Helvetica"/>
          <w:color w:val="10131A"/>
          <w:sz w:val="20"/>
          <w:szCs w:val="28"/>
        </w:rPr>
      </w:pPr>
      <w:r>
        <w:rPr>
          <w:sz w:val="20"/>
        </w:rPr>
        <w:t xml:space="preserve">Het bestuur heeft </w:t>
      </w:r>
      <w:r w:rsidR="00C05605">
        <w:rPr>
          <w:sz w:val="20"/>
        </w:rPr>
        <w:t xml:space="preserve">zich </w:t>
      </w:r>
      <w:r>
        <w:rPr>
          <w:sz w:val="20"/>
        </w:rPr>
        <w:t xml:space="preserve">op basis van de resultaten van </w:t>
      </w:r>
      <w:r w:rsidR="00585E1A">
        <w:rPr>
          <w:sz w:val="20"/>
        </w:rPr>
        <w:t xml:space="preserve">de </w:t>
      </w:r>
      <w:r>
        <w:rPr>
          <w:sz w:val="20"/>
        </w:rPr>
        <w:t>discussieavond</w:t>
      </w:r>
      <w:r w:rsidR="00F87935">
        <w:rPr>
          <w:sz w:val="20"/>
        </w:rPr>
        <w:t xml:space="preserve">, </w:t>
      </w:r>
      <w:r>
        <w:rPr>
          <w:sz w:val="20"/>
        </w:rPr>
        <w:t xml:space="preserve">de gesprekken met de </w:t>
      </w:r>
      <w:proofErr w:type="spellStart"/>
      <w:r>
        <w:rPr>
          <w:sz w:val="20"/>
        </w:rPr>
        <w:t>Groesbeekse</w:t>
      </w:r>
      <w:proofErr w:type="spellEnd"/>
      <w:r>
        <w:rPr>
          <w:sz w:val="20"/>
        </w:rPr>
        <w:t xml:space="preserve"> leden</w:t>
      </w:r>
      <w:r w:rsidR="00F87935">
        <w:rPr>
          <w:sz w:val="20"/>
        </w:rPr>
        <w:t xml:space="preserve"> en binnengekomen brieven</w:t>
      </w:r>
      <w:r>
        <w:rPr>
          <w:sz w:val="20"/>
        </w:rPr>
        <w:t xml:space="preserve"> een mening gevormd en vastgelegd in deze notitie. Voor verdere achtergronden verwijzen wij naar de in de </w:t>
      </w:r>
      <w:proofErr w:type="spellStart"/>
      <w:r>
        <w:rPr>
          <w:sz w:val="20"/>
        </w:rPr>
        <w:t>Mourik</w:t>
      </w:r>
      <w:proofErr w:type="spellEnd"/>
      <w:r>
        <w:rPr>
          <w:sz w:val="20"/>
        </w:rPr>
        <w:t xml:space="preserve"> 2014/3 gepubliceerde notitie “ De koers van de Vogelwerkgroep Rijk van Nijmegen en omstreken”</w:t>
      </w:r>
      <w:r w:rsidR="00B50518">
        <w:rPr>
          <w:sz w:val="20"/>
        </w:rPr>
        <w:t xml:space="preserve"> en </w:t>
      </w:r>
      <w:r w:rsidR="00B50518" w:rsidRPr="003506D5">
        <w:rPr>
          <w:rFonts w:cs="Helvetica"/>
          <w:color w:val="10131A"/>
          <w:sz w:val="20"/>
          <w:szCs w:val="28"/>
        </w:rPr>
        <w:t xml:space="preserve">de </w:t>
      </w:r>
      <w:r w:rsidR="00585E1A" w:rsidRPr="003506D5">
        <w:rPr>
          <w:rFonts w:cs="Helvetica"/>
          <w:color w:val="10131A"/>
          <w:sz w:val="20"/>
          <w:szCs w:val="28"/>
        </w:rPr>
        <w:t>hie</w:t>
      </w:r>
      <w:r w:rsidR="00B50518" w:rsidRPr="003506D5">
        <w:rPr>
          <w:rFonts w:cs="Helvetica"/>
          <w:color w:val="10131A"/>
          <w:sz w:val="20"/>
          <w:szCs w:val="28"/>
        </w:rPr>
        <w:t xml:space="preserve">ronder geplaatste bijlage met daarin een (wellicht niet compleet) overzicht met opgetekende voor- en tegenargumenten voor het afstoten van het Duitse deel van het werkgebied. </w:t>
      </w:r>
    </w:p>
    <w:p w:rsidR="00E730AE" w:rsidRDefault="00E730AE" w:rsidP="006D0562">
      <w:pPr>
        <w:rPr>
          <w:sz w:val="20"/>
        </w:rPr>
      </w:pPr>
    </w:p>
    <w:p w:rsidR="006D0562" w:rsidRPr="00763DB9" w:rsidRDefault="00E730AE" w:rsidP="006D0562">
      <w:pPr>
        <w:rPr>
          <w:sz w:val="20"/>
        </w:rPr>
      </w:pPr>
      <w:r>
        <w:rPr>
          <w:sz w:val="20"/>
        </w:rPr>
        <w:t xml:space="preserve">Op de Algemene Ledenvergadering d.d. 30 maart 2015 vragen wij de leden een besluit te nemen over het gestelde onder de punten 4 en 5.  Maar eerst even terug naar de in 2014 vastgestelde statuten. </w:t>
      </w:r>
    </w:p>
    <w:p w:rsidR="00CD312C" w:rsidRPr="006D0562" w:rsidRDefault="00CD312C" w:rsidP="00CD312C">
      <w:pPr>
        <w:rPr>
          <w:sz w:val="16"/>
        </w:rPr>
      </w:pPr>
    </w:p>
    <w:p w:rsidR="00CD312C" w:rsidRDefault="006D0562" w:rsidP="00CD312C">
      <w:r>
        <w:rPr>
          <w:b/>
        </w:rPr>
        <w:t>2.</w:t>
      </w:r>
      <w:r>
        <w:rPr>
          <w:b/>
        </w:rPr>
        <w:tab/>
      </w:r>
      <w:r w:rsidR="00C93822">
        <w:rPr>
          <w:b/>
        </w:rPr>
        <w:t>Het doel dat we nastreven.</w:t>
      </w:r>
    </w:p>
    <w:p w:rsidR="006D0562" w:rsidRPr="006D0562" w:rsidRDefault="006D0562" w:rsidP="006D0562">
      <w:pPr>
        <w:framePr w:hSpace="141" w:wrap="around" w:vAnchor="text" w:hAnchor="page" w:x="1414" w:y="188"/>
        <w:suppressOverlap/>
        <w:rPr>
          <w:sz w:val="20"/>
        </w:rPr>
      </w:pPr>
      <w:r w:rsidRPr="006D0562">
        <w:rPr>
          <w:sz w:val="20"/>
        </w:rPr>
        <w:t>Artikel 1.5 uit de statuten:</w:t>
      </w:r>
    </w:p>
    <w:p w:rsidR="006D0562" w:rsidRPr="006D0562" w:rsidRDefault="006D0562" w:rsidP="006D0562">
      <w:pPr>
        <w:framePr w:hSpace="141" w:wrap="around" w:vAnchor="text" w:hAnchor="page" w:x="1414" w:y="188"/>
        <w:suppressOverlap/>
        <w:rPr>
          <w:sz w:val="20"/>
        </w:rPr>
      </w:pPr>
    </w:p>
    <w:p w:rsidR="00CD312C" w:rsidRPr="006D0562" w:rsidRDefault="00CD312C" w:rsidP="00CD312C">
      <w:pPr>
        <w:framePr w:hSpace="141" w:wrap="around" w:vAnchor="text" w:hAnchor="page" w:x="1414" w:y="188"/>
        <w:suppressOverlap/>
        <w:rPr>
          <w:sz w:val="20"/>
        </w:rPr>
      </w:pPr>
      <w:r w:rsidRPr="006D0562">
        <w:rPr>
          <w:sz w:val="20"/>
        </w:rPr>
        <w:t xml:space="preserve">Het doel van de vereniging is: </w:t>
      </w:r>
    </w:p>
    <w:p w:rsidR="00CD312C" w:rsidRPr="006D0562" w:rsidRDefault="00CD312C" w:rsidP="00CD312C">
      <w:pPr>
        <w:pStyle w:val="Lijstalinea"/>
        <w:framePr w:hSpace="141" w:wrap="around" w:vAnchor="text" w:hAnchor="page" w:x="1414" w:y="188"/>
        <w:numPr>
          <w:ilvl w:val="0"/>
          <w:numId w:val="1"/>
          <w:numberingChange w:id="1" w:author="Arie van Dijk" w:date="2015-02-26T08:03:00Z" w:original=""/>
        </w:numPr>
        <w:spacing w:after="0" w:line="240" w:lineRule="auto"/>
        <w:suppressOverlap/>
        <w:rPr>
          <w:sz w:val="20"/>
        </w:rPr>
      </w:pPr>
      <w:r w:rsidRPr="006D0562">
        <w:rPr>
          <w:sz w:val="20"/>
        </w:rPr>
        <w:t>Het beschermen van de vogels zoals die in de vrije natuur voorkomen en de biotoop waarin zij leven.</w:t>
      </w:r>
    </w:p>
    <w:p w:rsidR="00CD312C" w:rsidRPr="006D0562" w:rsidRDefault="00CD312C" w:rsidP="00CD312C">
      <w:pPr>
        <w:pStyle w:val="Lijstalinea"/>
        <w:framePr w:hSpace="141" w:wrap="around" w:vAnchor="text" w:hAnchor="page" w:x="1414" w:y="188"/>
        <w:numPr>
          <w:ilvl w:val="0"/>
          <w:numId w:val="1"/>
          <w:numberingChange w:id="2" w:author="Arie van Dijk" w:date="2015-02-26T08:03:00Z" w:original=""/>
        </w:numPr>
        <w:suppressOverlap/>
        <w:rPr>
          <w:sz w:val="20"/>
        </w:rPr>
      </w:pPr>
      <w:r w:rsidRPr="006D0562">
        <w:rPr>
          <w:sz w:val="20"/>
        </w:rPr>
        <w:t xml:space="preserve">Het bevorderen van de kennis van vogels in relatie tot hun leefomgeving. </w:t>
      </w:r>
    </w:p>
    <w:p w:rsidR="00CD312C" w:rsidRPr="006D0562" w:rsidRDefault="00CD312C" w:rsidP="00CD312C">
      <w:pPr>
        <w:pStyle w:val="Lijstalinea"/>
        <w:framePr w:hSpace="141" w:wrap="around" w:vAnchor="text" w:hAnchor="page" w:x="1414" w:y="188"/>
        <w:numPr>
          <w:ilvl w:val="0"/>
          <w:numId w:val="1"/>
          <w:numberingChange w:id="3" w:author="Arie van Dijk" w:date="2015-02-26T08:03:00Z" w:original=""/>
        </w:numPr>
        <w:suppressOverlap/>
        <w:rPr>
          <w:sz w:val="20"/>
        </w:rPr>
      </w:pPr>
      <w:r w:rsidRPr="006D0562">
        <w:rPr>
          <w:sz w:val="20"/>
        </w:rPr>
        <w:t>Het bevorderen van draagvlak voor een ruimtelijke inrichting in stad en buitengebied dat voorziet in een adequate habitat voor vogels in hun verscheidenheid.</w:t>
      </w:r>
    </w:p>
    <w:p w:rsidR="00CD312C" w:rsidRDefault="00CD312C" w:rsidP="00CD312C">
      <w:pPr>
        <w:pStyle w:val="Lijstalinea"/>
        <w:framePr w:hSpace="141" w:wrap="around" w:vAnchor="text" w:hAnchor="page" w:x="1414" w:y="188"/>
        <w:spacing w:after="0" w:line="240" w:lineRule="auto"/>
        <w:suppressOverlap/>
        <w:rPr>
          <w:sz w:val="16"/>
        </w:rPr>
      </w:pPr>
    </w:p>
    <w:p w:rsidR="00CD312C" w:rsidRDefault="006D0562" w:rsidP="00CD312C">
      <w:pPr>
        <w:rPr>
          <w:b/>
        </w:rPr>
      </w:pPr>
      <w:r>
        <w:rPr>
          <w:b/>
        </w:rPr>
        <w:t>3.</w:t>
      </w:r>
      <w:r>
        <w:rPr>
          <w:b/>
        </w:rPr>
        <w:tab/>
      </w:r>
      <w:r w:rsidR="00CD312C">
        <w:rPr>
          <w:b/>
        </w:rPr>
        <w:t>Wat gaan we daar voor doen.</w:t>
      </w:r>
    </w:p>
    <w:p w:rsidR="00CD312C" w:rsidRPr="00CF0B5E" w:rsidRDefault="00CD312C" w:rsidP="00CD312C">
      <w:pPr>
        <w:rPr>
          <w:b/>
        </w:rPr>
      </w:pPr>
    </w:p>
    <w:p w:rsidR="006D0562" w:rsidRPr="006D0562" w:rsidRDefault="006D0562" w:rsidP="006D0562">
      <w:pPr>
        <w:rPr>
          <w:rFonts w:ascii="Cambria" w:eastAsia="Cambria" w:hAnsi="Cambria" w:cs="Times New Roman"/>
          <w:sz w:val="20"/>
        </w:rPr>
      </w:pPr>
      <w:r w:rsidRPr="006D0562">
        <w:rPr>
          <w:rFonts w:ascii="Cambria" w:eastAsia="Cambria" w:hAnsi="Cambria" w:cs="Times New Roman"/>
          <w:sz w:val="20"/>
        </w:rPr>
        <w:t xml:space="preserve">Artikel 1.6 uit de statuten: </w:t>
      </w:r>
    </w:p>
    <w:p w:rsidR="006D0562" w:rsidRDefault="006D0562" w:rsidP="00CD312C">
      <w:pPr>
        <w:rPr>
          <w:rFonts w:ascii="Cambria" w:eastAsia="Cambria" w:hAnsi="Cambria" w:cs="Times New Roman"/>
          <w:sz w:val="16"/>
        </w:rPr>
      </w:pPr>
    </w:p>
    <w:p w:rsidR="00CD312C" w:rsidRPr="006D0562" w:rsidRDefault="00CD312C" w:rsidP="00CD312C">
      <w:pPr>
        <w:rPr>
          <w:rFonts w:ascii="Cambria" w:eastAsia="Cambria" w:hAnsi="Cambria" w:cs="Times New Roman"/>
          <w:sz w:val="20"/>
        </w:rPr>
      </w:pPr>
      <w:r w:rsidRPr="006D0562">
        <w:rPr>
          <w:rFonts w:ascii="Cambria" w:eastAsia="Cambria" w:hAnsi="Cambria" w:cs="Times New Roman"/>
          <w:sz w:val="20"/>
        </w:rPr>
        <w:t>De vereniging tracht het gestelde doel zelfstandig dan wel in samenwerking met andere lichamen, instanties en verenigingen te bereiken door:</w:t>
      </w:r>
    </w:p>
    <w:p w:rsidR="00CD312C" w:rsidRPr="006D0562" w:rsidRDefault="00CD312C" w:rsidP="00CD312C">
      <w:pPr>
        <w:numPr>
          <w:ilvl w:val="0"/>
          <w:numId w:val="3"/>
          <w:numberingChange w:id="4" w:author="Arie van Dijk" w:date="2015-02-26T08:03:00Z" w:original=""/>
        </w:numPr>
        <w:rPr>
          <w:rFonts w:ascii="Cambria" w:eastAsia="Cambria" w:hAnsi="Cambria" w:cs="Times New Roman"/>
          <w:sz w:val="20"/>
        </w:rPr>
      </w:pPr>
      <w:r w:rsidRPr="006D0562">
        <w:rPr>
          <w:rFonts w:ascii="Cambria" w:eastAsia="Cambria" w:hAnsi="Cambria" w:cs="Times New Roman"/>
          <w:sz w:val="20"/>
        </w:rPr>
        <w:t>het maken van propaganda, in de ruimste zin van het woord, in het belang van de bescherming van de vogels en hun natuurlijke leefomgeving</w:t>
      </w:r>
    </w:p>
    <w:p w:rsidR="00CD312C" w:rsidRPr="006D0562" w:rsidRDefault="00CD312C" w:rsidP="00CD312C">
      <w:pPr>
        <w:numPr>
          <w:ilvl w:val="0"/>
          <w:numId w:val="3"/>
          <w:numberingChange w:id="5" w:author="Arie van Dijk" w:date="2015-02-26T08:03:00Z" w:original=""/>
        </w:numPr>
        <w:rPr>
          <w:rFonts w:ascii="Cambria" w:eastAsia="Cambria" w:hAnsi="Cambria" w:cs="Times New Roman"/>
          <w:sz w:val="20"/>
        </w:rPr>
      </w:pPr>
      <w:r w:rsidRPr="006D0562">
        <w:rPr>
          <w:rFonts w:ascii="Cambria" w:eastAsia="Cambria" w:hAnsi="Cambria" w:cs="Times New Roman"/>
          <w:color w:val="FF0000"/>
          <w:sz w:val="20"/>
        </w:rPr>
        <w:t xml:space="preserve"> </w:t>
      </w:r>
      <w:r w:rsidRPr="006D0562">
        <w:rPr>
          <w:rFonts w:ascii="Cambria" w:eastAsia="Cambria" w:hAnsi="Cambria" w:cs="Times New Roman"/>
          <w:sz w:val="20"/>
        </w:rPr>
        <w:t>het – al dan niet in samenwerking met derden - geven van adviezen voor de inrichting van de leefomgeving van vogels zowel in het buitengebied als in stedelijke omgeving;</w:t>
      </w:r>
    </w:p>
    <w:p w:rsidR="00CD312C" w:rsidRPr="006D0562" w:rsidRDefault="00CD312C" w:rsidP="00CD312C">
      <w:pPr>
        <w:numPr>
          <w:ilvl w:val="0"/>
          <w:numId w:val="3"/>
          <w:numberingChange w:id="6" w:author="Arie van Dijk" w:date="2015-02-26T08:03:00Z" w:original=""/>
        </w:numPr>
        <w:rPr>
          <w:rFonts w:ascii="Cambria" w:eastAsia="Cambria" w:hAnsi="Cambria" w:cs="Times New Roman"/>
          <w:sz w:val="20"/>
        </w:rPr>
      </w:pPr>
      <w:r w:rsidRPr="006D0562">
        <w:rPr>
          <w:rFonts w:ascii="Cambria" w:eastAsia="Cambria" w:hAnsi="Cambria" w:cs="Times New Roman"/>
          <w:sz w:val="20"/>
        </w:rPr>
        <w:t xml:space="preserve">het uitvoeren van vogelinventarisaties in het werkgebied en het uitwerken en archiveren van deze gegevens en het beschikbaar stellen van deze gegevens aan derden voor zover deze gegevens gebruikt worden in overeenstemming met de doelstellingen van de werkgroep. </w:t>
      </w:r>
    </w:p>
    <w:p w:rsidR="00CD312C" w:rsidRPr="006D0562" w:rsidRDefault="00CD312C" w:rsidP="00CD312C">
      <w:pPr>
        <w:numPr>
          <w:ilvl w:val="0"/>
          <w:numId w:val="3"/>
          <w:numberingChange w:id="7" w:author="Arie van Dijk" w:date="2015-02-26T08:03:00Z" w:original=""/>
        </w:numPr>
        <w:rPr>
          <w:rFonts w:ascii="Cambria" w:eastAsia="Cambria" w:hAnsi="Cambria" w:cs="Times New Roman"/>
          <w:sz w:val="20"/>
        </w:rPr>
      </w:pPr>
      <w:r w:rsidRPr="006D0562">
        <w:rPr>
          <w:rFonts w:ascii="Cambria" w:eastAsia="Cambria" w:hAnsi="Cambria" w:cs="Times New Roman"/>
          <w:sz w:val="20"/>
        </w:rPr>
        <w:t xml:space="preserve"> het uitgeven van het verenigingsorgaan de “ MOURIK” en het onderhouden van een website.</w:t>
      </w:r>
    </w:p>
    <w:p w:rsidR="00CD312C" w:rsidRPr="006D0562" w:rsidRDefault="00CD312C" w:rsidP="00CD312C">
      <w:pPr>
        <w:numPr>
          <w:ilvl w:val="0"/>
          <w:numId w:val="3"/>
          <w:numberingChange w:id="8" w:author="Arie van Dijk" w:date="2015-02-26T08:03:00Z" w:original=""/>
        </w:numPr>
        <w:rPr>
          <w:rFonts w:ascii="Cambria" w:eastAsia="Cambria" w:hAnsi="Cambria" w:cs="Times New Roman"/>
          <w:sz w:val="20"/>
        </w:rPr>
      </w:pPr>
      <w:r w:rsidRPr="006D0562">
        <w:rPr>
          <w:rFonts w:ascii="Cambria" w:eastAsia="Cambria" w:hAnsi="Cambria" w:cs="Times New Roman"/>
          <w:sz w:val="20"/>
        </w:rPr>
        <w:t xml:space="preserve"> voorlichting en educatie aan leden en derden ondermeer door het geven van vogelcursussen,</w:t>
      </w:r>
      <w:r w:rsidRPr="006D0562">
        <w:rPr>
          <w:rFonts w:ascii="Cambria" w:eastAsia="Cambria" w:hAnsi="Cambria" w:cs="Times New Roman"/>
          <w:color w:val="FF0000"/>
          <w:sz w:val="20"/>
        </w:rPr>
        <w:t xml:space="preserve"> </w:t>
      </w:r>
      <w:r w:rsidRPr="006D0562">
        <w:rPr>
          <w:rFonts w:ascii="Cambria" w:eastAsia="Cambria" w:hAnsi="Cambria" w:cs="Times New Roman"/>
          <w:sz w:val="20"/>
        </w:rPr>
        <w:t>het houden van excursies en lezingen;</w:t>
      </w:r>
    </w:p>
    <w:p w:rsidR="00CD312C" w:rsidRPr="006D0562" w:rsidRDefault="00CD312C" w:rsidP="00CD312C">
      <w:pPr>
        <w:numPr>
          <w:ilvl w:val="0"/>
          <w:numId w:val="3"/>
          <w:numberingChange w:id="9" w:author="Arie van Dijk" w:date="2015-02-26T08:03:00Z" w:original=""/>
        </w:numPr>
        <w:rPr>
          <w:rFonts w:ascii="Cambria" w:eastAsia="Cambria" w:hAnsi="Cambria" w:cs="Times New Roman"/>
          <w:b/>
          <w:sz w:val="20"/>
        </w:rPr>
      </w:pPr>
      <w:r w:rsidRPr="006D0562">
        <w:rPr>
          <w:rFonts w:ascii="Cambria" w:eastAsia="Cambria" w:hAnsi="Cambria" w:cs="Times New Roman"/>
          <w:sz w:val="20"/>
        </w:rPr>
        <w:t xml:space="preserve">het – eventueel in samenwerking met andere organisaties - organiseren of faciliteren van activiteiten voor de jeugd met het doel de belangstelling van de jeugd voor natuur en vogels in een vroegtijdig stadium te bevorderen. </w:t>
      </w:r>
    </w:p>
    <w:p w:rsidR="00CD312C" w:rsidRPr="006D0562" w:rsidRDefault="00CD312C" w:rsidP="00CD312C">
      <w:pPr>
        <w:numPr>
          <w:ilvl w:val="0"/>
          <w:numId w:val="3"/>
          <w:numberingChange w:id="10" w:author="Arie van Dijk" w:date="2015-02-26T08:03:00Z" w:original=""/>
        </w:numPr>
        <w:rPr>
          <w:rFonts w:ascii="Cambria" w:eastAsia="Cambria" w:hAnsi="Cambria" w:cs="Times New Roman"/>
          <w:sz w:val="20"/>
        </w:rPr>
      </w:pPr>
      <w:r w:rsidRPr="006D0562">
        <w:rPr>
          <w:rFonts w:ascii="Cambria" w:eastAsia="Cambria" w:hAnsi="Cambria" w:cs="Times New Roman"/>
          <w:sz w:val="20"/>
        </w:rPr>
        <w:t xml:space="preserve"> het verwerven van subsidies voor financiële ondersteuning voor projecten die het doel van de vereniging kunnen ondersteunen.</w:t>
      </w:r>
    </w:p>
    <w:p w:rsidR="00CD312C" w:rsidRPr="006D0562" w:rsidRDefault="00CD312C" w:rsidP="00CD312C">
      <w:pPr>
        <w:pStyle w:val="Lijstalinea"/>
        <w:numPr>
          <w:ilvl w:val="0"/>
          <w:numId w:val="3"/>
          <w:numberingChange w:id="11" w:author="Arie van Dijk" w:date="2015-02-26T08:03:00Z" w:original=""/>
        </w:numPr>
        <w:rPr>
          <w:rFonts w:cs="Calibri"/>
          <w:sz w:val="20"/>
          <w:szCs w:val="30"/>
        </w:rPr>
      </w:pPr>
      <w:r w:rsidRPr="006D0562">
        <w:rPr>
          <w:sz w:val="20"/>
        </w:rPr>
        <w:t xml:space="preserve">alle andere wettige middelen, welke voor het doel van de vereniging bevorderlijk kunnen zijn o.a. door </w:t>
      </w:r>
      <w:r w:rsidRPr="006D0562">
        <w:rPr>
          <w:rFonts w:cs="Calibri"/>
          <w:sz w:val="20"/>
          <w:szCs w:val="30"/>
        </w:rPr>
        <w:t>het inspreken, geven van zienswijzen, maken van bezwaar en instellen van beroep</w:t>
      </w:r>
    </w:p>
    <w:p w:rsidR="00CD312C" w:rsidRDefault="006D0562" w:rsidP="00CD312C">
      <w:pPr>
        <w:rPr>
          <w:b/>
        </w:rPr>
      </w:pPr>
      <w:r>
        <w:rPr>
          <w:b/>
        </w:rPr>
        <w:t>4.</w:t>
      </w:r>
      <w:r>
        <w:rPr>
          <w:b/>
        </w:rPr>
        <w:tab/>
      </w:r>
      <w:r w:rsidR="00CD312C">
        <w:rPr>
          <w:b/>
        </w:rPr>
        <w:t xml:space="preserve">Hoe gaan we te werk. </w:t>
      </w:r>
    </w:p>
    <w:p w:rsidR="00765912" w:rsidRDefault="00765912" w:rsidP="00CD312C">
      <w:pPr>
        <w:rPr>
          <w:rFonts w:ascii="Cambria" w:eastAsia="Cambria" w:hAnsi="Cambria" w:cs="Times New Roman"/>
          <w:sz w:val="16"/>
        </w:rPr>
      </w:pPr>
    </w:p>
    <w:p w:rsidR="00765912" w:rsidRDefault="00765912" w:rsidP="00765912">
      <w:pPr>
        <w:rPr>
          <w:sz w:val="20"/>
        </w:rPr>
      </w:pPr>
      <w:r w:rsidRPr="00765912">
        <w:rPr>
          <w:sz w:val="20"/>
        </w:rPr>
        <w:t xml:space="preserve">Doelen en activiteiten zijn </w:t>
      </w:r>
      <w:r>
        <w:rPr>
          <w:sz w:val="20"/>
        </w:rPr>
        <w:t xml:space="preserve">duidelijk </w:t>
      </w:r>
      <w:r w:rsidR="007975D5">
        <w:rPr>
          <w:sz w:val="20"/>
        </w:rPr>
        <w:t xml:space="preserve">in de statuten </w:t>
      </w:r>
      <w:r w:rsidRPr="00765912">
        <w:rPr>
          <w:sz w:val="20"/>
        </w:rPr>
        <w:t xml:space="preserve">vastgesteld.  De vraag nu is: kunnen we die ambities ook waarmaken? Hebben wij hier met elkaar de kwaliteit (kennis, kunde), de wil, maar ook de tijd voor? Of zijn onze ambities te groot?  Of is juist ons werkgebied te groot? </w:t>
      </w:r>
      <w:r>
        <w:rPr>
          <w:sz w:val="20"/>
        </w:rPr>
        <w:t xml:space="preserve"> </w:t>
      </w:r>
    </w:p>
    <w:p w:rsidR="00765912" w:rsidRDefault="00765912" w:rsidP="00765912">
      <w:pPr>
        <w:rPr>
          <w:sz w:val="20"/>
        </w:rPr>
      </w:pPr>
    </w:p>
    <w:p w:rsidR="00CD312C" w:rsidRDefault="007975D5" w:rsidP="00CD312C">
      <w:pPr>
        <w:rPr>
          <w:rFonts w:ascii="Cambria" w:eastAsia="Cambria" w:hAnsi="Cambria" w:cs="Times New Roman"/>
          <w:sz w:val="16"/>
        </w:rPr>
      </w:pPr>
      <w:r>
        <w:rPr>
          <w:sz w:val="20"/>
        </w:rPr>
        <w:t xml:space="preserve">The </w:t>
      </w:r>
      <w:proofErr w:type="spellStart"/>
      <w:r>
        <w:rPr>
          <w:sz w:val="20"/>
        </w:rPr>
        <w:t>sky</w:t>
      </w:r>
      <w:proofErr w:type="spellEnd"/>
      <w:r>
        <w:rPr>
          <w:sz w:val="20"/>
        </w:rPr>
        <w:t xml:space="preserve"> is </w:t>
      </w:r>
      <w:proofErr w:type="spellStart"/>
      <w:r>
        <w:rPr>
          <w:sz w:val="20"/>
        </w:rPr>
        <w:t>not</w:t>
      </w:r>
      <w:proofErr w:type="spellEnd"/>
      <w:r>
        <w:rPr>
          <w:sz w:val="20"/>
        </w:rPr>
        <w:t xml:space="preserve"> the limit, zoveel is wel duidelijk. </w:t>
      </w:r>
      <w:r w:rsidR="00765912">
        <w:rPr>
          <w:sz w:val="20"/>
        </w:rPr>
        <w:t xml:space="preserve">Het </w:t>
      </w:r>
      <w:r w:rsidR="00C05605">
        <w:rPr>
          <w:sz w:val="20"/>
        </w:rPr>
        <w:t>b</w:t>
      </w:r>
      <w:r w:rsidR="00765912">
        <w:rPr>
          <w:sz w:val="20"/>
        </w:rPr>
        <w:t xml:space="preserve">estuur is </w:t>
      </w:r>
      <w:r>
        <w:rPr>
          <w:sz w:val="20"/>
        </w:rPr>
        <w:t xml:space="preserve">dan ook </w:t>
      </w:r>
      <w:r w:rsidR="00765912">
        <w:rPr>
          <w:sz w:val="20"/>
        </w:rPr>
        <w:t>van mening dat er duidelijke keuzes gema</w:t>
      </w:r>
      <w:r>
        <w:rPr>
          <w:sz w:val="20"/>
        </w:rPr>
        <w:t xml:space="preserve">akt moeten worden ten aanzien van de manier waarop wij ons kunnen </w:t>
      </w:r>
      <w:r w:rsidR="00C93822">
        <w:rPr>
          <w:sz w:val="20"/>
        </w:rPr>
        <w:t xml:space="preserve">en zullen </w:t>
      </w:r>
      <w:r>
        <w:rPr>
          <w:sz w:val="20"/>
        </w:rPr>
        <w:t xml:space="preserve">inzetten. </w:t>
      </w:r>
      <w:r w:rsidR="003179DC">
        <w:rPr>
          <w:sz w:val="20"/>
        </w:rPr>
        <w:t xml:space="preserve">Dit heeft het bestuur samengevat </w:t>
      </w:r>
      <w:r>
        <w:rPr>
          <w:sz w:val="20"/>
        </w:rPr>
        <w:t xml:space="preserve">in de onderstaande 3 uitgangspunten: </w:t>
      </w:r>
    </w:p>
    <w:p w:rsidR="00CD312C" w:rsidRPr="00782F32" w:rsidRDefault="00CD312C" w:rsidP="00CD312C">
      <w:pPr>
        <w:rPr>
          <w:rFonts w:ascii="Cambria" w:eastAsia="Cambria" w:hAnsi="Cambria" w:cs="Times New Roman"/>
          <w:sz w:val="16"/>
        </w:rPr>
      </w:pPr>
    </w:p>
    <w:p w:rsidR="00CD312C" w:rsidRPr="003506D5" w:rsidRDefault="00CD312C" w:rsidP="00CD312C">
      <w:pPr>
        <w:pStyle w:val="Lijstalinea"/>
        <w:widowControl w:val="0"/>
        <w:numPr>
          <w:ilvl w:val="0"/>
          <w:numId w:val="4"/>
          <w:numberingChange w:id="12" w:author="Arie van Dijk" w:date="2015-02-26T08:03:00Z" w:original=""/>
        </w:numPr>
        <w:autoSpaceDE w:val="0"/>
        <w:autoSpaceDN w:val="0"/>
        <w:adjustRightInd w:val="0"/>
        <w:rPr>
          <w:rFonts w:cs="Helvetica"/>
          <w:color w:val="10131A"/>
          <w:sz w:val="20"/>
          <w:szCs w:val="28"/>
        </w:rPr>
      </w:pPr>
      <w:r w:rsidRPr="003506D5">
        <w:rPr>
          <w:rFonts w:cs="Helvetica"/>
          <w:color w:val="10131A"/>
          <w:sz w:val="20"/>
          <w:szCs w:val="28"/>
        </w:rPr>
        <w:t>We zijn geen actiegroep maar proberen onze doelen te verwezenlijken door samenwerking (geven van ad</w:t>
      </w:r>
      <w:r w:rsidR="006D0562" w:rsidRPr="003506D5">
        <w:rPr>
          <w:rFonts w:cs="Helvetica"/>
          <w:color w:val="10131A"/>
          <w:sz w:val="20"/>
          <w:szCs w:val="28"/>
        </w:rPr>
        <w:t>viezen en informatie) met terrein</w:t>
      </w:r>
      <w:r w:rsidRPr="003506D5">
        <w:rPr>
          <w:rFonts w:cs="Helvetica"/>
          <w:color w:val="10131A"/>
          <w:sz w:val="20"/>
          <w:szCs w:val="28"/>
        </w:rPr>
        <w:t>beheerders, overheden en andere natuurorganisaties. We gaan slechts in uiterste gevallen over tot het aansturen op wettelijke dwang. In die gevallen dat dit tot aan de rechter komt zullen wij er naar streven om dat samen met andere natuurorganisaties te doen.</w:t>
      </w:r>
    </w:p>
    <w:p w:rsidR="00CD312C" w:rsidRPr="003506D5" w:rsidRDefault="00CD312C" w:rsidP="006D0562">
      <w:pPr>
        <w:pStyle w:val="Lijstalinea"/>
        <w:widowControl w:val="0"/>
        <w:numPr>
          <w:ilvl w:val="0"/>
          <w:numId w:val="4"/>
          <w:numberingChange w:id="13" w:author="Arie van Dijk" w:date="2015-02-26T08:03:00Z" w:original=""/>
        </w:numPr>
        <w:autoSpaceDE w:val="0"/>
        <w:autoSpaceDN w:val="0"/>
        <w:adjustRightInd w:val="0"/>
        <w:rPr>
          <w:rFonts w:cs="Helvetica"/>
          <w:color w:val="10131A"/>
          <w:sz w:val="20"/>
          <w:szCs w:val="28"/>
        </w:rPr>
      </w:pPr>
      <w:r w:rsidRPr="003506D5">
        <w:rPr>
          <w:rFonts w:cs="Helvetica"/>
          <w:color w:val="10131A"/>
          <w:sz w:val="20"/>
          <w:szCs w:val="28"/>
        </w:rPr>
        <w:t>We ontwikkelen een sterk intern netwerk van accountmanagers of regio-informanten. Deze leden houden de ontwikkelingen in hun eigen regio in de g</w:t>
      </w:r>
      <w:r w:rsidR="006D0562" w:rsidRPr="003506D5">
        <w:rPr>
          <w:rFonts w:cs="Helvetica"/>
          <w:color w:val="10131A"/>
          <w:sz w:val="20"/>
          <w:szCs w:val="28"/>
        </w:rPr>
        <w:t>aten en onderhouden in principe</w:t>
      </w:r>
      <w:r w:rsidRPr="003506D5">
        <w:rPr>
          <w:rFonts w:cs="Helvetica"/>
          <w:color w:val="10131A"/>
          <w:sz w:val="20"/>
          <w:szCs w:val="28"/>
        </w:rPr>
        <w:t xml:space="preserve"> ook contacten met de</w:t>
      </w:r>
      <w:r w:rsidR="006D0562" w:rsidRPr="003506D5">
        <w:rPr>
          <w:rFonts w:cs="Helvetica"/>
          <w:color w:val="10131A"/>
          <w:sz w:val="20"/>
          <w:szCs w:val="28"/>
        </w:rPr>
        <w:t xml:space="preserve"> voor hun regio relevante terrein</w:t>
      </w:r>
      <w:r w:rsidRPr="003506D5">
        <w:rPr>
          <w:rFonts w:cs="Helvetica"/>
          <w:color w:val="10131A"/>
          <w:sz w:val="20"/>
          <w:szCs w:val="28"/>
        </w:rPr>
        <w:t xml:space="preserve">beheerders, overheden en natuurorganisaties. Met het doel de kennis te delen en elkaar te versterken wordt </w:t>
      </w:r>
      <w:proofErr w:type="spellStart"/>
      <w:r w:rsidRPr="003506D5">
        <w:rPr>
          <w:rFonts w:cs="Helvetica"/>
          <w:color w:val="10131A"/>
          <w:sz w:val="20"/>
          <w:szCs w:val="28"/>
        </w:rPr>
        <w:t>e.e.a</w:t>
      </w:r>
      <w:proofErr w:type="spellEnd"/>
      <w:r w:rsidR="00FE21BB" w:rsidRPr="003506D5">
        <w:rPr>
          <w:rFonts w:cs="Helvetica"/>
          <w:color w:val="10131A"/>
          <w:sz w:val="20"/>
          <w:szCs w:val="28"/>
        </w:rPr>
        <w:t>.</w:t>
      </w:r>
      <w:r w:rsidRPr="003506D5">
        <w:rPr>
          <w:rFonts w:cs="Helvetica"/>
          <w:color w:val="10131A"/>
          <w:sz w:val="20"/>
          <w:szCs w:val="28"/>
        </w:rPr>
        <w:t xml:space="preserve"> gecoördineerd vanuit het bestuur (nu Jordy </w:t>
      </w:r>
      <w:proofErr w:type="spellStart"/>
      <w:r w:rsidRPr="003506D5">
        <w:rPr>
          <w:rFonts w:cs="Helvetica"/>
          <w:color w:val="10131A"/>
          <w:sz w:val="20"/>
          <w:szCs w:val="28"/>
        </w:rPr>
        <w:t>Houkes</w:t>
      </w:r>
      <w:proofErr w:type="spellEnd"/>
      <w:r w:rsidRPr="003506D5">
        <w:rPr>
          <w:rFonts w:cs="Helvetica"/>
          <w:color w:val="10131A"/>
          <w:sz w:val="20"/>
          <w:szCs w:val="28"/>
        </w:rPr>
        <w:t>).</w:t>
      </w:r>
    </w:p>
    <w:p w:rsidR="00C93822" w:rsidRPr="003506D5" w:rsidRDefault="00CD312C" w:rsidP="00CD312C">
      <w:pPr>
        <w:pStyle w:val="Lijstalinea"/>
        <w:widowControl w:val="0"/>
        <w:numPr>
          <w:ilvl w:val="0"/>
          <w:numId w:val="4"/>
          <w:numberingChange w:id="14" w:author="Arie van Dijk" w:date="2015-02-26T08:03:00Z" w:original=""/>
        </w:numPr>
        <w:autoSpaceDE w:val="0"/>
        <w:autoSpaceDN w:val="0"/>
        <w:adjustRightInd w:val="0"/>
        <w:rPr>
          <w:rFonts w:cs="Helvetica"/>
          <w:color w:val="10131A"/>
          <w:sz w:val="20"/>
          <w:szCs w:val="28"/>
        </w:rPr>
      </w:pPr>
      <w:r w:rsidRPr="003506D5">
        <w:rPr>
          <w:rFonts w:cs="Helvetica"/>
          <w:color w:val="10131A"/>
          <w:sz w:val="20"/>
          <w:szCs w:val="28"/>
        </w:rPr>
        <w:t>Onze slagkracht wordt bepaald door de kennis, kunde en beschikbaarheid van onze leden. We zullen daarom niet in staat zijn deze taken optimaal voor het gehele werkgebied in te vull</w:t>
      </w:r>
      <w:r w:rsidR="00B50518" w:rsidRPr="003506D5">
        <w:rPr>
          <w:rFonts w:cs="Helvetica"/>
          <w:color w:val="10131A"/>
          <w:sz w:val="20"/>
          <w:szCs w:val="28"/>
        </w:rPr>
        <w:t xml:space="preserve">en. Jaarlijks leggen we in een </w:t>
      </w:r>
      <w:r w:rsidR="00FE21BB" w:rsidRPr="003506D5">
        <w:rPr>
          <w:rFonts w:cs="Helvetica"/>
          <w:color w:val="10131A"/>
          <w:sz w:val="20"/>
          <w:szCs w:val="28"/>
        </w:rPr>
        <w:t>u</w:t>
      </w:r>
      <w:r w:rsidRPr="003506D5">
        <w:rPr>
          <w:rFonts w:cs="Helvetica"/>
          <w:color w:val="10131A"/>
          <w:sz w:val="20"/>
          <w:szCs w:val="28"/>
        </w:rPr>
        <w:t xml:space="preserve">itvoeringsplan vast </w:t>
      </w:r>
      <w:r w:rsidR="00C05605" w:rsidRPr="003506D5">
        <w:rPr>
          <w:rFonts w:cs="Helvetica"/>
          <w:color w:val="10131A"/>
          <w:sz w:val="20"/>
          <w:szCs w:val="28"/>
        </w:rPr>
        <w:t xml:space="preserve">op welke punten en in </w:t>
      </w:r>
      <w:r w:rsidRPr="003506D5">
        <w:rPr>
          <w:rFonts w:cs="Helvetica"/>
          <w:color w:val="10131A"/>
          <w:sz w:val="20"/>
          <w:szCs w:val="28"/>
        </w:rPr>
        <w:t xml:space="preserve">welke delen van het </w:t>
      </w:r>
      <w:r w:rsidR="00804685" w:rsidRPr="003506D5">
        <w:rPr>
          <w:rFonts w:cs="Helvetica"/>
          <w:color w:val="10131A"/>
          <w:sz w:val="20"/>
          <w:szCs w:val="28"/>
        </w:rPr>
        <w:t>werk</w:t>
      </w:r>
      <w:r w:rsidRPr="003506D5">
        <w:rPr>
          <w:rFonts w:cs="Helvetica"/>
          <w:color w:val="10131A"/>
          <w:sz w:val="20"/>
          <w:szCs w:val="28"/>
        </w:rPr>
        <w:t xml:space="preserve">gebied </w:t>
      </w:r>
      <w:r w:rsidR="00C05605" w:rsidRPr="003506D5">
        <w:rPr>
          <w:rFonts w:cs="Helvetica"/>
          <w:color w:val="10131A"/>
          <w:sz w:val="20"/>
          <w:szCs w:val="28"/>
        </w:rPr>
        <w:t xml:space="preserve">we </w:t>
      </w:r>
      <w:r w:rsidRPr="003506D5">
        <w:rPr>
          <w:rFonts w:cs="Helvetica"/>
          <w:color w:val="10131A"/>
          <w:sz w:val="20"/>
          <w:szCs w:val="28"/>
        </w:rPr>
        <w:t>actief zullen zijn.</w:t>
      </w:r>
    </w:p>
    <w:p w:rsidR="00C93822" w:rsidRPr="003506D5" w:rsidRDefault="00C93822" w:rsidP="00C93822">
      <w:pPr>
        <w:widowControl w:val="0"/>
        <w:autoSpaceDE w:val="0"/>
        <w:autoSpaceDN w:val="0"/>
        <w:adjustRightInd w:val="0"/>
        <w:rPr>
          <w:rFonts w:cs="Helvetica"/>
          <w:b/>
          <w:color w:val="10131A"/>
          <w:sz w:val="28"/>
          <w:szCs w:val="28"/>
        </w:rPr>
      </w:pPr>
      <w:r w:rsidRPr="003506D5">
        <w:rPr>
          <w:rFonts w:cs="Helvetica"/>
          <w:b/>
          <w:color w:val="10131A"/>
          <w:sz w:val="28"/>
          <w:szCs w:val="28"/>
        </w:rPr>
        <w:t>Wij vragen de leden op</w:t>
      </w:r>
      <w:r w:rsidR="00FE21BB" w:rsidRPr="003506D5">
        <w:rPr>
          <w:rFonts w:cs="Helvetica"/>
          <w:b/>
          <w:color w:val="10131A"/>
          <w:sz w:val="28"/>
          <w:szCs w:val="28"/>
        </w:rPr>
        <w:t xml:space="preserve"> de Algemene Ledenvergadering van</w:t>
      </w:r>
      <w:r w:rsidRPr="003506D5">
        <w:rPr>
          <w:rFonts w:cs="Helvetica"/>
          <w:b/>
          <w:color w:val="10131A"/>
          <w:sz w:val="28"/>
          <w:szCs w:val="28"/>
        </w:rPr>
        <w:t xml:space="preserve"> 30 maart 2015 hiermee in te stemmen. </w:t>
      </w:r>
    </w:p>
    <w:p w:rsidR="00CD312C" w:rsidRPr="003506D5" w:rsidRDefault="00CD312C" w:rsidP="00CD312C">
      <w:pPr>
        <w:widowControl w:val="0"/>
        <w:autoSpaceDE w:val="0"/>
        <w:autoSpaceDN w:val="0"/>
        <w:adjustRightInd w:val="0"/>
        <w:rPr>
          <w:rFonts w:cs="Helvetica"/>
          <w:color w:val="10131A"/>
          <w:sz w:val="16"/>
          <w:szCs w:val="28"/>
        </w:rPr>
      </w:pPr>
    </w:p>
    <w:p w:rsidR="00CD312C" w:rsidRPr="003506D5" w:rsidRDefault="006D0562" w:rsidP="00CD312C">
      <w:pPr>
        <w:widowControl w:val="0"/>
        <w:autoSpaceDE w:val="0"/>
        <w:autoSpaceDN w:val="0"/>
        <w:adjustRightInd w:val="0"/>
        <w:rPr>
          <w:rFonts w:cs="Helvetica"/>
          <w:b/>
          <w:color w:val="10131A"/>
          <w:szCs w:val="28"/>
        </w:rPr>
      </w:pPr>
      <w:r w:rsidRPr="003506D5">
        <w:rPr>
          <w:rFonts w:cs="Helvetica"/>
          <w:b/>
          <w:color w:val="10131A"/>
          <w:szCs w:val="28"/>
        </w:rPr>
        <w:t>5.</w:t>
      </w:r>
      <w:r w:rsidRPr="003506D5">
        <w:rPr>
          <w:rFonts w:cs="Helvetica"/>
          <w:b/>
          <w:color w:val="10131A"/>
          <w:szCs w:val="28"/>
        </w:rPr>
        <w:tab/>
      </w:r>
      <w:r w:rsidR="00CD312C" w:rsidRPr="003506D5">
        <w:rPr>
          <w:rFonts w:cs="Helvetica"/>
          <w:b/>
          <w:color w:val="10131A"/>
          <w:szCs w:val="28"/>
        </w:rPr>
        <w:t>Vast</w:t>
      </w:r>
      <w:r w:rsidR="007975D5" w:rsidRPr="003506D5">
        <w:rPr>
          <w:rFonts w:cs="Helvetica"/>
          <w:b/>
          <w:color w:val="10131A"/>
          <w:szCs w:val="28"/>
        </w:rPr>
        <w:t>st</w:t>
      </w:r>
      <w:r w:rsidR="00CD312C" w:rsidRPr="003506D5">
        <w:rPr>
          <w:rFonts w:cs="Helvetica"/>
          <w:b/>
          <w:color w:val="10131A"/>
          <w:szCs w:val="28"/>
        </w:rPr>
        <w:t xml:space="preserve">elling </w:t>
      </w:r>
      <w:r w:rsidR="00FE21BB" w:rsidRPr="003506D5">
        <w:rPr>
          <w:rFonts w:cs="Helvetica"/>
          <w:b/>
          <w:color w:val="10131A"/>
          <w:szCs w:val="28"/>
        </w:rPr>
        <w:t>w</w:t>
      </w:r>
      <w:r w:rsidR="00CD312C" w:rsidRPr="003506D5">
        <w:rPr>
          <w:rFonts w:cs="Helvetica"/>
          <w:b/>
          <w:color w:val="10131A"/>
          <w:szCs w:val="28"/>
        </w:rPr>
        <w:t xml:space="preserve">erkgebied. </w:t>
      </w:r>
    </w:p>
    <w:p w:rsidR="00B452BA" w:rsidRDefault="00B452BA" w:rsidP="00CD312C">
      <w:pPr>
        <w:widowControl w:val="0"/>
        <w:autoSpaceDE w:val="0"/>
        <w:autoSpaceDN w:val="0"/>
        <w:adjustRightInd w:val="0"/>
        <w:rPr>
          <w:sz w:val="20"/>
        </w:rPr>
      </w:pPr>
      <w:r>
        <w:rPr>
          <w:sz w:val="20"/>
        </w:rPr>
        <w:t xml:space="preserve">De discussie is gevoerd. De meningen lopen sterk </w:t>
      </w:r>
      <w:r w:rsidR="005E0F1C">
        <w:rPr>
          <w:sz w:val="20"/>
        </w:rPr>
        <w:t>uiteen. Alles overziend spelen</w:t>
      </w:r>
      <w:r>
        <w:rPr>
          <w:sz w:val="20"/>
        </w:rPr>
        <w:t xml:space="preserve"> naar het inzicht van het bestuur de volgende (harde) arg</w:t>
      </w:r>
      <w:r w:rsidR="00FE21BB">
        <w:rPr>
          <w:sz w:val="20"/>
        </w:rPr>
        <w:t>u</w:t>
      </w:r>
      <w:r>
        <w:rPr>
          <w:sz w:val="20"/>
        </w:rPr>
        <w:t>menten</w:t>
      </w:r>
      <w:r w:rsidR="005E0F1C">
        <w:rPr>
          <w:sz w:val="20"/>
        </w:rPr>
        <w:t xml:space="preserve"> een rol</w:t>
      </w:r>
      <w:r>
        <w:rPr>
          <w:sz w:val="20"/>
        </w:rPr>
        <w:t xml:space="preserve">: </w:t>
      </w:r>
    </w:p>
    <w:p w:rsidR="00B452BA" w:rsidRDefault="00B452BA" w:rsidP="00CD312C">
      <w:pPr>
        <w:widowControl w:val="0"/>
        <w:autoSpaceDE w:val="0"/>
        <w:autoSpaceDN w:val="0"/>
        <w:adjustRightInd w:val="0"/>
        <w:rPr>
          <w:sz w:val="20"/>
        </w:rPr>
      </w:pPr>
    </w:p>
    <w:p w:rsidR="00B452BA" w:rsidRDefault="00B452BA" w:rsidP="00B452BA">
      <w:pPr>
        <w:pStyle w:val="Lijstalinea"/>
        <w:numPr>
          <w:ilvl w:val="0"/>
          <w:numId w:val="5"/>
          <w:numberingChange w:id="15" w:author="Arie van Dijk" w:date="2015-02-26T08:03:00Z" w:original="%1:1:0:."/>
        </w:numPr>
        <w:rPr>
          <w:sz w:val="20"/>
          <w:szCs w:val="16"/>
        </w:rPr>
      </w:pPr>
      <w:r w:rsidRPr="00B452BA">
        <w:rPr>
          <w:sz w:val="20"/>
          <w:szCs w:val="16"/>
        </w:rPr>
        <w:t xml:space="preserve">Waarnemingen m.b.v. een </w:t>
      </w:r>
      <w:proofErr w:type="spellStart"/>
      <w:r w:rsidRPr="00B452BA">
        <w:rPr>
          <w:sz w:val="20"/>
          <w:szCs w:val="16"/>
        </w:rPr>
        <w:t>smartphone</w:t>
      </w:r>
      <w:proofErr w:type="spellEnd"/>
      <w:r w:rsidRPr="00B452BA">
        <w:rPr>
          <w:sz w:val="20"/>
          <w:szCs w:val="16"/>
        </w:rPr>
        <w:t xml:space="preserve"> uit het Duitse deel komen terecht in </w:t>
      </w:r>
      <w:proofErr w:type="spellStart"/>
      <w:r w:rsidRPr="00B452BA">
        <w:rPr>
          <w:sz w:val="20"/>
          <w:szCs w:val="16"/>
        </w:rPr>
        <w:t>Observado</w:t>
      </w:r>
      <w:proofErr w:type="spellEnd"/>
      <w:r w:rsidRPr="00B452BA">
        <w:rPr>
          <w:sz w:val="20"/>
          <w:szCs w:val="16"/>
        </w:rPr>
        <w:t xml:space="preserve"> en niet meer in ons eigen regionale scherm. De op de PC ingevoerde waarnemingen uit het Duitse deel vervuilen de landelijke en regionale data en worden onthouden aan </w:t>
      </w:r>
      <w:proofErr w:type="spellStart"/>
      <w:r w:rsidRPr="00B452BA">
        <w:rPr>
          <w:sz w:val="20"/>
          <w:szCs w:val="16"/>
        </w:rPr>
        <w:t>Observado</w:t>
      </w:r>
      <w:proofErr w:type="spellEnd"/>
      <w:r w:rsidRPr="00B452BA">
        <w:rPr>
          <w:sz w:val="20"/>
          <w:szCs w:val="16"/>
        </w:rPr>
        <w:t xml:space="preserve">. Waarneming.nl </w:t>
      </w:r>
      <w:r w:rsidRPr="00B452BA">
        <w:rPr>
          <w:sz w:val="20"/>
          <w:szCs w:val="16"/>
        </w:rPr>
        <w:lastRenderedPageBreak/>
        <w:t xml:space="preserve">wil een einde maken aan onze uitzonderingspositie. </w:t>
      </w:r>
      <w:r>
        <w:rPr>
          <w:sz w:val="20"/>
          <w:szCs w:val="16"/>
        </w:rPr>
        <w:t xml:space="preserve"> Voor ons betekent dit dat het archief van de waarnemingen in de regio niet </w:t>
      </w:r>
      <w:r w:rsidR="003143CE">
        <w:rPr>
          <w:sz w:val="20"/>
          <w:szCs w:val="16"/>
        </w:rPr>
        <w:t xml:space="preserve">zonder </w:t>
      </w:r>
      <w:r>
        <w:rPr>
          <w:sz w:val="20"/>
          <w:szCs w:val="16"/>
        </w:rPr>
        <w:t xml:space="preserve">meer (via de website) zijn te presenteren. </w:t>
      </w:r>
    </w:p>
    <w:p w:rsidR="003143CE" w:rsidRDefault="003143CE" w:rsidP="00804685">
      <w:pPr>
        <w:pStyle w:val="Lijstalinea"/>
        <w:numPr>
          <w:ilvl w:val="0"/>
          <w:numId w:val="5"/>
          <w:numberingChange w:id="16" w:author="Arie van Dijk" w:date="2015-02-26T08:03:00Z" w:original="%1:2:0:."/>
        </w:numPr>
        <w:rPr>
          <w:sz w:val="20"/>
          <w:szCs w:val="16"/>
        </w:rPr>
      </w:pPr>
      <w:r>
        <w:rPr>
          <w:sz w:val="20"/>
          <w:szCs w:val="16"/>
        </w:rPr>
        <w:t xml:space="preserve">Na de </w:t>
      </w:r>
      <w:r w:rsidR="00FE21BB">
        <w:rPr>
          <w:sz w:val="20"/>
          <w:szCs w:val="16"/>
        </w:rPr>
        <w:t>discussieavond</w:t>
      </w:r>
      <w:r>
        <w:rPr>
          <w:sz w:val="20"/>
          <w:szCs w:val="16"/>
        </w:rPr>
        <w:t xml:space="preserve"> hebben we na laten gaan of </w:t>
      </w:r>
      <w:r w:rsidR="00804685">
        <w:rPr>
          <w:sz w:val="20"/>
          <w:szCs w:val="16"/>
        </w:rPr>
        <w:t xml:space="preserve">dat </w:t>
      </w:r>
      <w:r>
        <w:rPr>
          <w:sz w:val="20"/>
          <w:szCs w:val="16"/>
        </w:rPr>
        <w:t xml:space="preserve">het mogelijk is voor de VWG </w:t>
      </w:r>
      <w:r w:rsidR="00804685">
        <w:rPr>
          <w:sz w:val="20"/>
          <w:szCs w:val="16"/>
        </w:rPr>
        <w:t xml:space="preserve">om </w:t>
      </w:r>
      <w:r>
        <w:rPr>
          <w:sz w:val="20"/>
          <w:szCs w:val="16"/>
        </w:rPr>
        <w:t xml:space="preserve">juridisch bezwaar te maken tegen eventueel ongewenste ontwikkelingen in Duitsland. </w:t>
      </w:r>
      <w:r w:rsidR="00804685">
        <w:rPr>
          <w:sz w:val="20"/>
          <w:szCs w:val="16"/>
        </w:rPr>
        <w:t xml:space="preserve">Dit blijkt een zeer lastige kwestie te zijn, zie ook het krantenartikel: </w:t>
      </w:r>
      <w:hyperlink r:id="rId8" w:history="1">
        <w:r w:rsidR="00804685" w:rsidRPr="00FA1085">
          <w:rPr>
            <w:rStyle w:val="Hyperlink"/>
            <w:sz w:val="20"/>
            <w:szCs w:val="16"/>
          </w:rPr>
          <w:t>http://www.gelderlander.nl/regio/nijmegen-e-o/groesbeek/nederlandse-bezwaren-tegen-windpark-kranenburg-kansloos-1.4780103</w:t>
        </w:r>
      </w:hyperlink>
      <w:r w:rsidR="00804685">
        <w:rPr>
          <w:sz w:val="20"/>
          <w:szCs w:val="16"/>
        </w:rPr>
        <w:t xml:space="preserve">. </w:t>
      </w:r>
      <w:r>
        <w:rPr>
          <w:sz w:val="20"/>
          <w:szCs w:val="16"/>
        </w:rPr>
        <w:t xml:space="preserve">De vraag is </w:t>
      </w:r>
      <w:r w:rsidR="00804685">
        <w:rPr>
          <w:sz w:val="20"/>
          <w:szCs w:val="16"/>
        </w:rPr>
        <w:t xml:space="preserve">ook of dat, los van de juridische mogelijkheden, </w:t>
      </w:r>
      <w:r>
        <w:rPr>
          <w:sz w:val="20"/>
          <w:szCs w:val="16"/>
        </w:rPr>
        <w:t xml:space="preserve">wij in staat zullen zijn dit soort procedures te doorlopen. Onze kennis van het Duitse recht is zeer beperkt en het lijkt ook lastig om dit via ons bestaande netwerk te </w:t>
      </w:r>
      <w:r w:rsidR="00804685">
        <w:rPr>
          <w:sz w:val="20"/>
          <w:szCs w:val="16"/>
        </w:rPr>
        <w:t>ver</w:t>
      </w:r>
      <w:r>
        <w:rPr>
          <w:sz w:val="20"/>
          <w:szCs w:val="16"/>
        </w:rPr>
        <w:t xml:space="preserve">krijgen. </w:t>
      </w:r>
      <w:r w:rsidR="00804685">
        <w:rPr>
          <w:sz w:val="20"/>
          <w:szCs w:val="16"/>
        </w:rPr>
        <w:t>Het is dan ook maar zeer de vraag of dat we als vereniging onze doelstellingen uit de statuten kunnen waarmaken in het Duitse deel van het werkgebied.</w:t>
      </w:r>
    </w:p>
    <w:p w:rsidR="00C928D0" w:rsidRDefault="003143CE" w:rsidP="00C928D0">
      <w:pPr>
        <w:pStyle w:val="Lijstalinea"/>
        <w:numPr>
          <w:ilvl w:val="0"/>
          <w:numId w:val="5"/>
          <w:numberingChange w:id="17" w:author="Arie van Dijk" w:date="2015-02-26T08:03:00Z" w:original="%1:3:0:."/>
        </w:numPr>
        <w:rPr>
          <w:sz w:val="20"/>
          <w:szCs w:val="16"/>
        </w:rPr>
      </w:pPr>
      <w:r>
        <w:rPr>
          <w:sz w:val="20"/>
          <w:szCs w:val="16"/>
        </w:rPr>
        <w:t xml:space="preserve">Na de gesprekken met een aantal </w:t>
      </w:r>
      <w:proofErr w:type="spellStart"/>
      <w:r>
        <w:rPr>
          <w:sz w:val="20"/>
          <w:szCs w:val="16"/>
        </w:rPr>
        <w:t>Groesbeekse</w:t>
      </w:r>
      <w:proofErr w:type="spellEnd"/>
      <w:r>
        <w:rPr>
          <w:sz w:val="20"/>
          <w:szCs w:val="16"/>
        </w:rPr>
        <w:t xml:space="preserve"> vogelaars – leden van de VWG – is gebleken dat er veel inventarisaties zijn en worden gedaan in het Duitse </w:t>
      </w:r>
      <w:r w:rsidR="00804685">
        <w:rPr>
          <w:sz w:val="20"/>
          <w:szCs w:val="16"/>
        </w:rPr>
        <w:t>deel van het werk</w:t>
      </w:r>
      <w:r>
        <w:rPr>
          <w:sz w:val="20"/>
          <w:szCs w:val="16"/>
        </w:rPr>
        <w:t xml:space="preserve">gebied.  De verbondenheid van deze vogelaars met dit gebied is groot en gezegd moet worden dat dit niet alleen emotie is, maar dat ook daadwerkelijk veel </w:t>
      </w:r>
      <w:r w:rsidR="00B50518">
        <w:rPr>
          <w:sz w:val="20"/>
          <w:szCs w:val="16"/>
        </w:rPr>
        <w:t xml:space="preserve">werk wordt verzet en </w:t>
      </w:r>
      <w:r>
        <w:rPr>
          <w:sz w:val="20"/>
          <w:szCs w:val="16"/>
        </w:rPr>
        <w:t xml:space="preserve">kennis over het gebied </w:t>
      </w:r>
      <w:r w:rsidR="00C928D0">
        <w:rPr>
          <w:sz w:val="20"/>
          <w:szCs w:val="16"/>
        </w:rPr>
        <w:t xml:space="preserve">aanwezig is. Zowel van de kant van het bestuur als van de kant van de </w:t>
      </w:r>
      <w:proofErr w:type="spellStart"/>
      <w:r w:rsidR="00C928D0">
        <w:rPr>
          <w:sz w:val="20"/>
          <w:szCs w:val="16"/>
        </w:rPr>
        <w:t>Groesbeekse</w:t>
      </w:r>
      <w:proofErr w:type="spellEnd"/>
      <w:r w:rsidR="00C928D0">
        <w:rPr>
          <w:sz w:val="20"/>
          <w:szCs w:val="16"/>
        </w:rPr>
        <w:t xml:space="preserve"> vogelaars is geconstateerd dat het pijnlijk is te constateren dat we “ te veel langs elkaar heen hebben geleefd”. Met de blik vooruit is de intentie afgesproken hier verbeteringen in aan te brengen. </w:t>
      </w:r>
      <w:r w:rsidR="005E0F1C">
        <w:rPr>
          <w:sz w:val="20"/>
          <w:szCs w:val="16"/>
        </w:rPr>
        <w:t xml:space="preserve"> Henk Klaassen is bereid gevonden</w:t>
      </w:r>
      <w:r w:rsidR="00804685">
        <w:rPr>
          <w:sz w:val="20"/>
          <w:szCs w:val="16"/>
        </w:rPr>
        <w:t xml:space="preserve"> om</w:t>
      </w:r>
      <w:r w:rsidR="005E0F1C">
        <w:rPr>
          <w:sz w:val="20"/>
          <w:szCs w:val="16"/>
        </w:rPr>
        <w:t xml:space="preserve"> de rol van regio-informant in te vullen</w:t>
      </w:r>
      <w:r w:rsidR="00804685">
        <w:rPr>
          <w:sz w:val="20"/>
          <w:szCs w:val="16"/>
        </w:rPr>
        <w:t xml:space="preserve"> voor de gemeente Groesbeek</w:t>
      </w:r>
      <w:r w:rsidR="005E0F1C">
        <w:rPr>
          <w:sz w:val="20"/>
          <w:szCs w:val="16"/>
        </w:rPr>
        <w:t xml:space="preserve">.  </w:t>
      </w:r>
      <w:r w:rsidR="00C05605">
        <w:rPr>
          <w:sz w:val="20"/>
          <w:szCs w:val="16"/>
        </w:rPr>
        <w:t>Di</w:t>
      </w:r>
      <w:r w:rsidR="00804685">
        <w:rPr>
          <w:sz w:val="20"/>
          <w:szCs w:val="16"/>
        </w:rPr>
        <w:t>t</w:t>
      </w:r>
      <w:r w:rsidR="00C05605">
        <w:rPr>
          <w:sz w:val="20"/>
          <w:szCs w:val="16"/>
        </w:rPr>
        <w:t xml:space="preserve"> is e</w:t>
      </w:r>
      <w:r w:rsidR="005E0F1C">
        <w:rPr>
          <w:sz w:val="20"/>
          <w:szCs w:val="16"/>
        </w:rPr>
        <w:t xml:space="preserve">en belangrijke aanvulling in ons netwerk. </w:t>
      </w:r>
    </w:p>
    <w:p w:rsidR="00A86845" w:rsidRPr="00A86845" w:rsidRDefault="005436AA" w:rsidP="00C928D0">
      <w:pPr>
        <w:pStyle w:val="Lijstalinea"/>
        <w:numPr>
          <w:ilvl w:val="0"/>
          <w:numId w:val="5"/>
          <w:numberingChange w:id="18" w:author="Arie van Dijk" w:date="2015-02-26T08:03:00Z" w:original="%1:4:0:."/>
        </w:numPr>
        <w:rPr>
          <w:sz w:val="20"/>
          <w:szCs w:val="16"/>
        </w:rPr>
      </w:pPr>
      <w:r>
        <w:rPr>
          <w:sz w:val="20"/>
          <w:szCs w:val="16"/>
        </w:rPr>
        <w:t xml:space="preserve">Tot slot de emotie. </w:t>
      </w:r>
      <w:r w:rsidRPr="005436AA">
        <w:rPr>
          <w:sz w:val="20"/>
        </w:rPr>
        <w:t xml:space="preserve">Het werkgebied is de basis van de VWG en met name leden die al lang lid zijn, zijn hieraan verknocht. Velen van ons kijken er </w:t>
      </w:r>
      <w:r>
        <w:rPr>
          <w:sz w:val="20"/>
        </w:rPr>
        <w:t xml:space="preserve">al jarenlang  naar vogels of doen daar hun inventarisaties. Het </w:t>
      </w:r>
      <w:r w:rsidR="00FE21BB">
        <w:rPr>
          <w:sz w:val="20"/>
        </w:rPr>
        <w:t>b</w:t>
      </w:r>
      <w:r>
        <w:rPr>
          <w:sz w:val="20"/>
        </w:rPr>
        <w:t xml:space="preserve">estuur respecteert die emoties, maar moet tegelijkertijd constateren dat hier geen duidelijke richting </w:t>
      </w:r>
      <w:r w:rsidR="00FE21BB">
        <w:rPr>
          <w:sz w:val="20"/>
        </w:rPr>
        <w:t xml:space="preserve">in </w:t>
      </w:r>
      <w:r>
        <w:rPr>
          <w:sz w:val="20"/>
        </w:rPr>
        <w:t xml:space="preserve">is te ontdekken. </w:t>
      </w:r>
    </w:p>
    <w:p w:rsidR="00A86845" w:rsidRPr="00A86845" w:rsidRDefault="00A86845" w:rsidP="00A86845">
      <w:pPr>
        <w:rPr>
          <w:b/>
          <w:sz w:val="20"/>
          <w:szCs w:val="16"/>
        </w:rPr>
      </w:pPr>
      <w:r w:rsidRPr="00A86845">
        <w:rPr>
          <w:b/>
          <w:sz w:val="20"/>
          <w:szCs w:val="16"/>
        </w:rPr>
        <w:t xml:space="preserve">Conclusie: </w:t>
      </w:r>
    </w:p>
    <w:p w:rsidR="00B452BA" w:rsidRPr="00A86845" w:rsidRDefault="00B452BA" w:rsidP="00A86845">
      <w:pPr>
        <w:rPr>
          <w:sz w:val="20"/>
          <w:szCs w:val="16"/>
        </w:rPr>
      </w:pPr>
    </w:p>
    <w:p w:rsidR="00B50518" w:rsidRPr="003506D5" w:rsidRDefault="005E0F1C" w:rsidP="00CD312C">
      <w:pPr>
        <w:widowControl w:val="0"/>
        <w:autoSpaceDE w:val="0"/>
        <w:autoSpaceDN w:val="0"/>
        <w:adjustRightInd w:val="0"/>
        <w:rPr>
          <w:rFonts w:cs="Helvetica"/>
          <w:color w:val="10131A"/>
          <w:sz w:val="20"/>
          <w:szCs w:val="28"/>
        </w:rPr>
      </w:pPr>
      <w:r w:rsidRPr="003506D5">
        <w:rPr>
          <w:rFonts w:cs="Helvetica"/>
          <w:color w:val="10131A"/>
          <w:sz w:val="20"/>
          <w:szCs w:val="28"/>
        </w:rPr>
        <w:t xml:space="preserve">Alles overziend maakt het </w:t>
      </w:r>
      <w:r w:rsidR="00FE21BB" w:rsidRPr="003506D5">
        <w:rPr>
          <w:rFonts w:cs="Helvetica"/>
          <w:color w:val="10131A"/>
          <w:sz w:val="20"/>
          <w:szCs w:val="28"/>
        </w:rPr>
        <w:t>b</w:t>
      </w:r>
      <w:r w:rsidRPr="003506D5">
        <w:rPr>
          <w:rFonts w:cs="Helvetica"/>
          <w:color w:val="10131A"/>
          <w:sz w:val="20"/>
          <w:szCs w:val="28"/>
        </w:rPr>
        <w:t xml:space="preserve">estuur een keuze die niet zonder pijn is. We stellen voor het Duitse deel van ons werkgebied met ingang van </w:t>
      </w:r>
      <w:r w:rsidR="00D467CA" w:rsidRPr="003506D5">
        <w:rPr>
          <w:rFonts w:cs="Helvetica"/>
          <w:color w:val="10131A"/>
          <w:sz w:val="20"/>
          <w:szCs w:val="28"/>
        </w:rPr>
        <w:t>31 maart 2015</w:t>
      </w:r>
      <w:r w:rsidRPr="003506D5">
        <w:rPr>
          <w:rFonts w:cs="Helvetica"/>
          <w:color w:val="10131A"/>
          <w:sz w:val="20"/>
          <w:szCs w:val="28"/>
        </w:rPr>
        <w:t xml:space="preserve"> af te stoten. </w:t>
      </w:r>
      <w:r w:rsidR="00F87935">
        <w:rPr>
          <w:rFonts w:cs="Helvetica"/>
          <w:color w:val="10131A"/>
          <w:sz w:val="20"/>
          <w:szCs w:val="28"/>
        </w:rPr>
        <w:t>Deze keuze is niet unaniem gemaakt: 4 voor; 1 tegen.</w:t>
      </w:r>
    </w:p>
    <w:p w:rsidR="005E0F1C" w:rsidRPr="003506D5" w:rsidRDefault="005E0F1C" w:rsidP="00CD312C">
      <w:pPr>
        <w:widowControl w:val="0"/>
        <w:autoSpaceDE w:val="0"/>
        <w:autoSpaceDN w:val="0"/>
        <w:adjustRightInd w:val="0"/>
        <w:rPr>
          <w:rFonts w:cs="Helvetica"/>
          <w:color w:val="10131A"/>
          <w:sz w:val="20"/>
          <w:szCs w:val="28"/>
        </w:rPr>
      </w:pPr>
    </w:p>
    <w:p w:rsidR="005E0F1C" w:rsidRPr="003506D5" w:rsidRDefault="005E0F1C" w:rsidP="00CD312C">
      <w:pPr>
        <w:widowControl w:val="0"/>
        <w:autoSpaceDE w:val="0"/>
        <w:autoSpaceDN w:val="0"/>
        <w:adjustRightInd w:val="0"/>
        <w:rPr>
          <w:rFonts w:cs="Helvetica"/>
          <w:b/>
          <w:color w:val="10131A"/>
          <w:sz w:val="28"/>
          <w:szCs w:val="28"/>
        </w:rPr>
      </w:pPr>
      <w:r w:rsidRPr="003506D5">
        <w:rPr>
          <w:rFonts w:cs="Helvetica"/>
          <w:b/>
          <w:color w:val="10131A"/>
          <w:sz w:val="28"/>
          <w:szCs w:val="28"/>
        </w:rPr>
        <w:t>Wij vragen de leden op de Algemene Ledenvergadering</w:t>
      </w:r>
      <w:r w:rsidR="00FE21BB" w:rsidRPr="003506D5">
        <w:rPr>
          <w:rFonts w:cs="Helvetica"/>
          <w:b/>
          <w:color w:val="10131A"/>
          <w:sz w:val="28"/>
          <w:szCs w:val="28"/>
        </w:rPr>
        <w:t xml:space="preserve"> van</w:t>
      </w:r>
      <w:r w:rsidRPr="003506D5">
        <w:rPr>
          <w:rFonts w:cs="Helvetica"/>
          <w:b/>
          <w:color w:val="10131A"/>
          <w:sz w:val="28"/>
          <w:szCs w:val="28"/>
        </w:rPr>
        <w:t xml:space="preserve"> 30 maart 2015 hiermee in te stemmen.</w:t>
      </w:r>
    </w:p>
    <w:p w:rsidR="005E0F1C" w:rsidRPr="003506D5" w:rsidRDefault="005E0F1C" w:rsidP="00CD312C">
      <w:pPr>
        <w:widowControl w:val="0"/>
        <w:autoSpaceDE w:val="0"/>
        <w:autoSpaceDN w:val="0"/>
        <w:adjustRightInd w:val="0"/>
        <w:rPr>
          <w:rFonts w:cs="Helvetica"/>
          <w:b/>
          <w:color w:val="10131A"/>
          <w:sz w:val="28"/>
          <w:szCs w:val="28"/>
        </w:rPr>
      </w:pPr>
    </w:p>
    <w:p w:rsidR="00A86845" w:rsidRPr="003506D5" w:rsidRDefault="00A86845" w:rsidP="00CD312C">
      <w:pPr>
        <w:widowControl w:val="0"/>
        <w:autoSpaceDE w:val="0"/>
        <w:autoSpaceDN w:val="0"/>
        <w:adjustRightInd w:val="0"/>
        <w:rPr>
          <w:rFonts w:cs="Helvetica"/>
          <w:color w:val="10131A"/>
          <w:sz w:val="20"/>
          <w:szCs w:val="28"/>
        </w:rPr>
      </w:pPr>
    </w:p>
    <w:p w:rsidR="00A86845" w:rsidRPr="003506D5" w:rsidRDefault="00A86845" w:rsidP="00CD312C">
      <w:pPr>
        <w:widowControl w:val="0"/>
        <w:autoSpaceDE w:val="0"/>
        <w:autoSpaceDN w:val="0"/>
        <w:adjustRightInd w:val="0"/>
        <w:rPr>
          <w:rFonts w:cs="Helvetica"/>
          <w:color w:val="10131A"/>
          <w:sz w:val="20"/>
          <w:szCs w:val="28"/>
        </w:rPr>
      </w:pPr>
    </w:p>
    <w:p w:rsidR="00A86845" w:rsidRPr="003506D5" w:rsidRDefault="00A86845" w:rsidP="00CD312C">
      <w:pPr>
        <w:widowControl w:val="0"/>
        <w:autoSpaceDE w:val="0"/>
        <w:autoSpaceDN w:val="0"/>
        <w:adjustRightInd w:val="0"/>
        <w:rPr>
          <w:rFonts w:cs="Helvetica"/>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B452BA" w:rsidRPr="003506D5" w:rsidRDefault="00B452BA" w:rsidP="00CD312C">
      <w:pPr>
        <w:widowControl w:val="0"/>
        <w:autoSpaceDE w:val="0"/>
        <w:autoSpaceDN w:val="0"/>
        <w:adjustRightInd w:val="0"/>
        <w:rPr>
          <w:rFonts w:cs="Helvetica"/>
          <w:b/>
          <w:color w:val="10131A"/>
          <w:sz w:val="20"/>
          <w:szCs w:val="28"/>
        </w:rPr>
      </w:pPr>
    </w:p>
    <w:p w:rsidR="00765912" w:rsidRPr="003506D5" w:rsidRDefault="00FE21BB" w:rsidP="00CD312C">
      <w:pPr>
        <w:widowControl w:val="0"/>
        <w:autoSpaceDE w:val="0"/>
        <w:autoSpaceDN w:val="0"/>
        <w:adjustRightInd w:val="0"/>
        <w:rPr>
          <w:rFonts w:cs="Helvetica"/>
          <w:b/>
          <w:color w:val="10131A"/>
          <w:sz w:val="20"/>
          <w:szCs w:val="28"/>
        </w:rPr>
      </w:pPr>
      <w:r w:rsidRPr="003506D5">
        <w:rPr>
          <w:rFonts w:cs="Helvetica"/>
          <w:b/>
          <w:color w:val="10131A"/>
          <w:sz w:val="20"/>
          <w:szCs w:val="28"/>
        </w:rPr>
        <w:br w:type="page"/>
      </w:r>
      <w:r w:rsidR="00C93822" w:rsidRPr="003506D5">
        <w:rPr>
          <w:rFonts w:cs="Helvetica"/>
          <w:b/>
          <w:color w:val="10131A"/>
          <w:sz w:val="20"/>
          <w:szCs w:val="28"/>
        </w:rPr>
        <w:lastRenderedPageBreak/>
        <w:t xml:space="preserve">Bijlage. </w:t>
      </w:r>
    </w:p>
    <w:p w:rsidR="00765912" w:rsidRPr="003506D5" w:rsidRDefault="00765912" w:rsidP="00CD312C">
      <w:pPr>
        <w:widowControl w:val="0"/>
        <w:autoSpaceDE w:val="0"/>
        <w:autoSpaceDN w:val="0"/>
        <w:adjustRightInd w:val="0"/>
        <w:rPr>
          <w:rFonts w:cs="Helvetica"/>
          <w:color w:val="10131A"/>
          <w:sz w:val="20"/>
          <w:szCs w:val="28"/>
        </w:rPr>
      </w:pPr>
    </w:p>
    <w:p w:rsidR="00C93822" w:rsidRPr="003506D5" w:rsidRDefault="00C93822" w:rsidP="00CD312C">
      <w:pPr>
        <w:widowControl w:val="0"/>
        <w:autoSpaceDE w:val="0"/>
        <w:autoSpaceDN w:val="0"/>
        <w:adjustRightInd w:val="0"/>
        <w:rPr>
          <w:rFonts w:cs="Helvetica"/>
          <w:b/>
          <w:color w:val="10131A"/>
          <w:sz w:val="20"/>
          <w:szCs w:val="28"/>
        </w:rPr>
      </w:pPr>
      <w:r w:rsidRPr="003506D5">
        <w:rPr>
          <w:rFonts w:cs="Helvetica"/>
          <w:b/>
          <w:color w:val="10131A"/>
          <w:sz w:val="20"/>
          <w:szCs w:val="28"/>
        </w:rPr>
        <w:t>Een (wellicht niet compleet) overzicht met opgetekende voor- en tegenargumenten voor het afstoten van het Duitse deel van het werkgebied</w:t>
      </w:r>
      <w:r w:rsidR="00804685" w:rsidRPr="003506D5">
        <w:rPr>
          <w:rFonts w:cs="Helvetica"/>
          <w:b/>
          <w:color w:val="10131A"/>
          <w:sz w:val="20"/>
          <w:szCs w:val="28"/>
        </w:rPr>
        <w:t xml:space="preserve"> tijdens de </w:t>
      </w:r>
      <w:proofErr w:type="spellStart"/>
      <w:r w:rsidR="00804685" w:rsidRPr="003506D5">
        <w:rPr>
          <w:rFonts w:cs="Helvetica"/>
          <w:b/>
          <w:color w:val="10131A"/>
          <w:sz w:val="20"/>
          <w:szCs w:val="28"/>
        </w:rPr>
        <w:t>disccusieavond</w:t>
      </w:r>
      <w:proofErr w:type="spellEnd"/>
      <w:r w:rsidR="00804685" w:rsidRPr="003506D5">
        <w:rPr>
          <w:rFonts w:cs="Helvetica"/>
          <w:b/>
          <w:color w:val="10131A"/>
          <w:sz w:val="20"/>
          <w:szCs w:val="28"/>
        </w:rPr>
        <w:t xml:space="preserve"> op 19 januari 2015</w:t>
      </w:r>
      <w:r w:rsidRPr="003506D5">
        <w:rPr>
          <w:rFonts w:cs="Helvetica"/>
          <w:b/>
          <w:color w:val="10131A"/>
          <w:sz w:val="20"/>
          <w:szCs w:val="28"/>
        </w:rPr>
        <w:t xml:space="preserve">. </w:t>
      </w:r>
    </w:p>
    <w:p w:rsidR="00C93822" w:rsidRPr="003506D5" w:rsidRDefault="00C93822" w:rsidP="00CD312C">
      <w:pPr>
        <w:widowControl w:val="0"/>
        <w:autoSpaceDE w:val="0"/>
        <w:autoSpaceDN w:val="0"/>
        <w:adjustRightInd w:val="0"/>
        <w:rPr>
          <w:rFonts w:cs="Helvetica"/>
          <w:b/>
          <w:color w:val="10131A"/>
          <w:sz w:val="20"/>
          <w:szCs w:val="28"/>
        </w:rPr>
      </w:pPr>
    </w:p>
    <w:p w:rsidR="004F4E9C" w:rsidRDefault="004F4E9C" w:rsidP="00C93822">
      <w:pPr>
        <w:rPr>
          <w:i/>
          <w:sz w:val="20"/>
          <w:szCs w:val="20"/>
        </w:rPr>
      </w:pPr>
      <w:r>
        <w:rPr>
          <w:i/>
          <w:sz w:val="20"/>
          <w:szCs w:val="20"/>
        </w:rPr>
        <w:t xml:space="preserve">Het bestuur bracht de volgende argumenten in voor de discussieavond: </w:t>
      </w:r>
    </w:p>
    <w:p w:rsidR="004F4E9C" w:rsidRPr="004F4E9C" w:rsidRDefault="004F4E9C" w:rsidP="004F4E9C">
      <w:pPr>
        <w:rPr>
          <w:sz w:val="20"/>
          <w:szCs w:val="16"/>
        </w:rPr>
      </w:pPr>
      <w:r w:rsidRPr="004F4E9C">
        <w:rPr>
          <w:sz w:val="20"/>
          <w:szCs w:val="20"/>
        </w:rPr>
        <w:t xml:space="preserve">* </w:t>
      </w:r>
      <w:r w:rsidRPr="004F4E9C">
        <w:rPr>
          <w:sz w:val="20"/>
          <w:szCs w:val="16"/>
        </w:rPr>
        <w:t xml:space="preserve">Waarnemingen m.b.v. een </w:t>
      </w:r>
      <w:proofErr w:type="spellStart"/>
      <w:r w:rsidRPr="004F4E9C">
        <w:rPr>
          <w:sz w:val="20"/>
          <w:szCs w:val="16"/>
        </w:rPr>
        <w:t>smartphone</w:t>
      </w:r>
      <w:proofErr w:type="spellEnd"/>
      <w:r w:rsidRPr="004F4E9C">
        <w:rPr>
          <w:sz w:val="20"/>
          <w:szCs w:val="16"/>
        </w:rPr>
        <w:t xml:space="preserve"> uit het Duitse deel komen terecht in </w:t>
      </w:r>
      <w:proofErr w:type="spellStart"/>
      <w:r w:rsidRPr="004F4E9C">
        <w:rPr>
          <w:sz w:val="20"/>
          <w:szCs w:val="16"/>
        </w:rPr>
        <w:t>Observado</w:t>
      </w:r>
      <w:proofErr w:type="spellEnd"/>
      <w:r w:rsidRPr="004F4E9C">
        <w:rPr>
          <w:sz w:val="20"/>
          <w:szCs w:val="16"/>
        </w:rPr>
        <w:t xml:space="preserve"> en niet meer in ons eigen regionale scherm. De op de PC ingevoerde waarnemingen uit het Duitse deel vervuilen de landelijke en regionale data en worden onthouden aan </w:t>
      </w:r>
      <w:proofErr w:type="spellStart"/>
      <w:r w:rsidRPr="004F4E9C">
        <w:rPr>
          <w:sz w:val="20"/>
          <w:szCs w:val="16"/>
        </w:rPr>
        <w:t>Observado</w:t>
      </w:r>
      <w:proofErr w:type="spellEnd"/>
      <w:r w:rsidRPr="004F4E9C">
        <w:rPr>
          <w:sz w:val="20"/>
          <w:szCs w:val="16"/>
        </w:rPr>
        <w:t xml:space="preserve">. Waarneming.nl wil een einde maken aan onze uitzonderingspositie. </w:t>
      </w:r>
    </w:p>
    <w:p w:rsidR="004F4E9C" w:rsidRPr="004F4E9C" w:rsidRDefault="004F4E9C" w:rsidP="004F4E9C">
      <w:pPr>
        <w:rPr>
          <w:sz w:val="20"/>
          <w:szCs w:val="16"/>
        </w:rPr>
      </w:pPr>
      <w:r w:rsidRPr="004F4E9C">
        <w:rPr>
          <w:sz w:val="20"/>
          <w:szCs w:val="16"/>
        </w:rPr>
        <w:t xml:space="preserve">* Ons netwerk met andere organisaties en de Duitse overheid is beperkt. De regelgeving in het Duitse deel is anders. </w:t>
      </w:r>
    </w:p>
    <w:p w:rsidR="004F4E9C" w:rsidRPr="004F4E9C" w:rsidRDefault="004F4E9C" w:rsidP="004F4E9C">
      <w:pPr>
        <w:rPr>
          <w:sz w:val="20"/>
          <w:szCs w:val="16"/>
        </w:rPr>
      </w:pPr>
      <w:r w:rsidRPr="004F4E9C">
        <w:rPr>
          <w:sz w:val="20"/>
          <w:szCs w:val="16"/>
        </w:rPr>
        <w:t>* Het aantal waarnemingen, het bezoek door leden en het aantal leden dat in het Duitse deel woont is beperkt.</w:t>
      </w:r>
    </w:p>
    <w:p w:rsidR="00C93822" w:rsidRPr="00FE21BB" w:rsidRDefault="00C93822" w:rsidP="00C93822">
      <w:pPr>
        <w:rPr>
          <w:sz w:val="20"/>
          <w:szCs w:val="20"/>
        </w:rPr>
      </w:pPr>
    </w:p>
    <w:p w:rsidR="00C93822" w:rsidRPr="00C93822" w:rsidRDefault="00C93822" w:rsidP="00C93822">
      <w:pPr>
        <w:rPr>
          <w:i/>
          <w:sz w:val="20"/>
          <w:szCs w:val="20"/>
        </w:rPr>
      </w:pPr>
      <w:r w:rsidRPr="00C93822">
        <w:rPr>
          <w:i/>
          <w:sz w:val="20"/>
          <w:szCs w:val="20"/>
        </w:rPr>
        <w:t>Argumenten vóór:</w:t>
      </w:r>
    </w:p>
    <w:p w:rsidR="00C93822" w:rsidRPr="00C93822" w:rsidRDefault="00C93822" w:rsidP="00C93822">
      <w:pPr>
        <w:rPr>
          <w:sz w:val="20"/>
          <w:szCs w:val="20"/>
        </w:rPr>
      </w:pPr>
      <w:r w:rsidRPr="00C93822">
        <w:rPr>
          <w:sz w:val="20"/>
          <w:szCs w:val="20"/>
        </w:rPr>
        <w:t>* Het is pretentieus/arrogant om als Nederlandse organisatie iets te willen doen in Duitsland.</w:t>
      </w:r>
    </w:p>
    <w:p w:rsidR="00C93822" w:rsidRPr="00C93822" w:rsidRDefault="00C93822" w:rsidP="00C93822">
      <w:pPr>
        <w:rPr>
          <w:sz w:val="20"/>
          <w:szCs w:val="20"/>
        </w:rPr>
      </w:pPr>
      <w:r w:rsidRPr="00C93822">
        <w:rPr>
          <w:sz w:val="20"/>
          <w:szCs w:val="20"/>
        </w:rPr>
        <w:t xml:space="preserve">* De verknochtheid aan het gebied moet niet meespelen. Wat houdt je tegen om het Duitse gebied te bezoeken? </w:t>
      </w:r>
    </w:p>
    <w:p w:rsidR="00C93822" w:rsidRPr="00C93822" w:rsidRDefault="00C93822" w:rsidP="00C93822">
      <w:pPr>
        <w:rPr>
          <w:sz w:val="20"/>
          <w:szCs w:val="20"/>
        </w:rPr>
      </w:pPr>
      <w:r w:rsidRPr="00C93822">
        <w:rPr>
          <w:sz w:val="20"/>
          <w:szCs w:val="20"/>
        </w:rPr>
        <w:t>* In het Duitse deel is NABU actief waarom zouden wij als Nederlandse organisatie ons daarmee gaan bemoeien?</w:t>
      </w:r>
    </w:p>
    <w:p w:rsidR="00C93822" w:rsidRDefault="00C93822" w:rsidP="00C93822">
      <w:pPr>
        <w:rPr>
          <w:sz w:val="20"/>
          <w:szCs w:val="20"/>
        </w:rPr>
      </w:pPr>
      <w:r w:rsidRPr="00C93822">
        <w:rPr>
          <w:sz w:val="20"/>
          <w:szCs w:val="20"/>
        </w:rPr>
        <w:t>* Onze doelstellingen zijn al ambitieus (vanwege omvang werkgebied in Nederland zelf) en om dan ook Duitsland nog te willen meenemen is niet realistisch? En als er geen Duitse VWG van de grond is gekomen hoe reëel is dan de kans dat wij als VWG onze doelstellingen daar kunnen verwezenlijken?</w:t>
      </w:r>
    </w:p>
    <w:p w:rsidR="00A6216E" w:rsidRPr="00C93822" w:rsidRDefault="00A6216E" w:rsidP="00C93822">
      <w:pPr>
        <w:rPr>
          <w:sz w:val="20"/>
          <w:szCs w:val="20"/>
        </w:rPr>
      </w:pPr>
      <w:r>
        <w:rPr>
          <w:sz w:val="20"/>
          <w:szCs w:val="20"/>
        </w:rPr>
        <w:t xml:space="preserve">*  De meeste leden komen weinig tot niet in het Duitse deel, het aantal leden wat wel gehecht is aan dit gebied is erg in de minderheid </w:t>
      </w:r>
    </w:p>
    <w:p w:rsidR="00765912" w:rsidRPr="003506D5" w:rsidRDefault="00765912" w:rsidP="00CD312C">
      <w:pPr>
        <w:widowControl w:val="0"/>
        <w:autoSpaceDE w:val="0"/>
        <w:autoSpaceDN w:val="0"/>
        <w:adjustRightInd w:val="0"/>
        <w:rPr>
          <w:rFonts w:cs="Helvetica"/>
          <w:color w:val="10131A"/>
          <w:szCs w:val="28"/>
        </w:rPr>
      </w:pPr>
    </w:p>
    <w:p w:rsidR="00F87935" w:rsidRPr="00C93822" w:rsidRDefault="00F87935" w:rsidP="00F87935">
      <w:pPr>
        <w:rPr>
          <w:i/>
          <w:sz w:val="20"/>
          <w:szCs w:val="20"/>
        </w:rPr>
      </w:pPr>
      <w:r w:rsidRPr="00C93822">
        <w:rPr>
          <w:i/>
          <w:sz w:val="20"/>
          <w:szCs w:val="20"/>
        </w:rPr>
        <w:t>Argumenten tegen:</w:t>
      </w:r>
    </w:p>
    <w:p w:rsidR="00F87935" w:rsidRPr="00C93822" w:rsidRDefault="00F87935" w:rsidP="00F87935">
      <w:pPr>
        <w:rPr>
          <w:sz w:val="20"/>
          <w:szCs w:val="20"/>
        </w:rPr>
      </w:pPr>
      <w:r w:rsidRPr="00C93822">
        <w:rPr>
          <w:sz w:val="20"/>
          <w:szCs w:val="20"/>
        </w:rPr>
        <w:t xml:space="preserve">* Enkele leden vinden het </w:t>
      </w:r>
      <w:r>
        <w:rPr>
          <w:sz w:val="20"/>
          <w:szCs w:val="20"/>
        </w:rPr>
        <w:t xml:space="preserve">zwak dat het bestuur zich te veel laat leiden </w:t>
      </w:r>
      <w:r w:rsidRPr="00C93822">
        <w:rPr>
          <w:sz w:val="20"/>
          <w:szCs w:val="20"/>
        </w:rPr>
        <w:t>door waarnemi</w:t>
      </w:r>
      <w:r>
        <w:rPr>
          <w:sz w:val="20"/>
          <w:szCs w:val="20"/>
        </w:rPr>
        <w:t xml:space="preserve">ng.nl. </w:t>
      </w:r>
    </w:p>
    <w:p w:rsidR="00F87935" w:rsidRPr="00C93822" w:rsidRDefault="00F87935" w:rsidP="00F87935">
      <w:pPr>
        <w:rPr>
          <w:sz w:val="20"/>
          <w:szCs w:val="20"/>
        </w:rPr>
      </w:pPr>
      <w:r w:rsidRPr="00C93822">
        <w:rPr>
          <w:sz w:val="20"/>
          <w:szCs w:val="20"/>
        </w:rPr>
        <w:t>* Het is juist van deze tijd om over (verdwijnende) grenzen heen te kijken.</w:t>
      </w:r>
    </w:p>
    <w:p w:rsidR="00F87935" w:rsidRPr="00C93822" w:rsidRDefault="00F87935" w:rsidP="00F87935">
      <w:pPr>
        <w:rPr>
          <w:sz w:val="20"/>
          <w:szCs w:val="20"/>
        </w:rPr>
      </w:pPr>
      <w:r w:rsidRPr="00C93822">
        <w:rPr>
          <w:sz w:val="20"/>
          <w:szCs w:val="20"/>
        </w:rPr>
        <w:t>* In het Duitse deel is het niet gelukt om een eigen Duitse VWG van de grond te krijgen waardoor een niemandsland lijkt te ontstaan waar negatieve ontwikkeling ongecontroleerd kunnen plaatsvinden. Dat kunnen we wellicht voorkomen.</w:t>
      </w:r>
    </w:p>
    <w:p w:rsidR="00F87935" w:rsidRDefault="00F87935" w:rsidP="00F87935">
      <w:pPr>
        <w:rPr>
          <w:sz w:val="20"/>
          <w:szCs w:val="20"/>
        </w:rPr>
      </w:pPr>
      <w:r w:rsidRPr="00C93822">
        <w:rPr>
          <w:sz w:val="20"/>
          <w:szCs w:val="20"/>
        </w:rPr>
        <w:t>* * Onze doelstelling is veel breder dan alleen ruimtelijke ordening. Er ligt een lange traditie van (roofvogel)inventarisatie en onderzoek.</w:t>
      </w:r>
    </w:p>
    <w:p w:rsidR="006D0562" w:rsidRPr="003506D5" w:rsidRDefault="006D0562" w:rsidP="00CD312C">
      <w:pPr>
        <w:widowControl w:val="0"/>
        <w:autoSpaceDE w:val="0"/>
        <w:autoSpaceDN w:val="0"/>
        <w:adjustRightInd w:val="0"/>
        <w:rPr>
          <w:rFonts w:cs="Helvetica"/>
          <w:color w:val="10131A"/>
          <w:szCs w:val="28"/>
        </w:rPr>
      </w:pPr>
    </w:p>
    <w:sectPr w:rsidR="006D0562" w:rsidRPr="003506D5" w:rsidSect="006D0562">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61" w:rsidRDefault="00F57261">
      <w:r>
        <w:separator/>
      </w:r>
    </w:p>
  </w:endnote>
  <w:endnote w:type="continuationSeparator" w:id="0">
    <w:p w:rsidR="00F57261" w:rsidRDefault="00F572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1C" w:rsidRDefault="00E317E9" w:rsidP="00765912">
    <w:pPr>
      <w:pStyle w:val="Voettekst"/>
      <w:framePr w:wrap="around" w:vAnchor="text" w:hAnchor="margin" w:xAlign="right" w:y="1"/>
      <w:rPr>
        <w:rStyle w:val="Paginanummer"/>
      </w:rPr>
    </w:pPr>
    <w:r>
      <w:rPr>
        <w:rStyle w:val="Paginanummer"/>
      </w:rPr>
      <w:fldChar w:fldCharType="begin"/>
    </w:r>
    <w:r w:rsidR="005E0F1C">
      <w:rPr>
        <w:rStyle w:val="Paginanummer"/>
      </w:rPr>
      <w:instrText xml:space="preserve">PAGE  </w:instrText>
    </w:r>
    <w:r>
      <w:rPr>
        <w:rStyle w:val="Paginanummer"/>
      </w:rPr>
      <w:fldChar w:fldCharType="end"/>
    </w:r>
  </w:p>
  <w:p w:rsidR="005E0F1C" w:rsidRDefault="005E0F1C" w:rsidP="00E730A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1C" w:rsidRDefault="00E317E9" w:rsidP="00765912">
    <w:pPr>
      <w:pStyle w:val="Voettekst"/>
      <w:framePr w:wrap="around" w:vAnchor="text" w:hAnchor="margin" w:xAlign="right" w:y="1"/>
      <w:rPr>
        <w:rStyle w:val="Paginanummer"/>
      </w:rPr>
    </w:pPr>
    <w:r>
      <w:rPr>
        <w:rStyle w:val="Paginanummer"/>
      </w:rPr>
      <w:fldChar w:fldCharType="begin"/>
    </w:r>
    <w:r w:rsidR="005E0F1C">
      <w:rPr>
        <w:rStyle w:val="Paginanummer"/>
      </w:rPr>
      <w:instrText xml:space="preserve">PAGE  </w:instrText>
    </w:r>
    <w:r>
      <w:rPr>
        <w:rStyle w:val="Paginanummer"/>
      </w:rPr>
      <w:fldChar w:fldCharType="separate"/>
    </w:r>
    <w:r w:rsidR="00BA303C">
      <w:rPr>
        <w:rStyle w:val="Paginanummer"/>
        <w:noProof/>
      </w:rPr>
      <w:t>1</w:t>
    </w:r>
    <w:r>
      <w:rPr>
        <w:rStyle w:val="Paginanummer"/>
      </w:rPr>
      <w:fldChar w:fldCharType="end"/>
    </w:r>
  </w:p>
  <w:p w:rsidR="005E0F1C" w:rsidRDefault="005E0F1C" w:rsidP="00E730AE">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61" w:rsidRDefault="00F57261">
      <w:r>
        <w:separator/>
      </w:r>
    </w:p>
  </w:footnote>
  <w:footnote w:type="continuationSeparator" w:id="0">
    <w:p w:rsidR="00F57261" w:rsidRDefault="00F57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6C5"/>
    <w:multiLevelType w:val="hybridMultilevel"/>
    <w:tmpl w:val="3F3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C2F55"/>
    <w:multiLevelType w:val="hybridMultilevel"/>
    <w:tmpl w:val="0D6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C1DD9"/>
    <w:multiLevelType w:val="hybridMultilevel"/>
    <w:tmpl w:val="E1B0A86C"/>
    <w:lvl w:ilvl="0" w:tplc="429A8B6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FE87620"/>
    <w:multiLevelType w:val="hybridMultilevel"/>
    <w:tmpl w:val="141A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9413F"/>
    <w:multiLevelType w:val="hybridMultilevel"/>
    <w:tmpl w:val="569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D312C"/>
    <w:rsid w:val="000741DA"/>
    <w:rsid w:val="000F1CD4"/>
    <w:rsid w:val="00191A19"/>
    <w:rsid w:val="00211348"/>
    <w:rsid w:val="003143CE"/>
    <w:rsid w:val="003179DC"/>
    <w:rsid w:val="003506D5"/>
    <w:rsid w:val="004F4E9C"/>
    <w:rsid w:val="005436AA"/>
    <w:rsid w:val="00585E1A"/>
    <w:rsid w:val="005E0F1C"/>
    <w:rsid w:val="006D0562"/>
    <w:rsid w:val="00765912"/>
    <w:rsid w:val="007975D5"/>
    <w:rsid w:val="007A3EAF"/>
    <w:rsid w:val="00804685"/>
    <w:rsid w:val="00822FD4"/>
    <w:rsid w:val="0093128A"/>
    <w:rsid w:val="00A6216E"/>
    <w:rsid w:val="00A86845"/>
    <w:rsid w:val="00AD39DD"/>
    <w:rsid w:val="00B3395F"/>
    <w:rsid w:val="00B452BA"/>
    <w:rsid w:val="00B50518"/>
    <w:rsid w:val="00B60E72"/>
    <w:rsid w:val="00B70320"/>
    <w:rsid w:val="00BA303C"/>
    <w:rsid w:val="00BB6918"/>
    <w:rsid w:val="00C05605"/>
    <w:rsid w:val="00C926E2"/>
    <w:rsid w:val="00C928D0"/>
    <w:rsid w:val="00C93822"/>
    <w:rsid w:val="00CD312C"/>
    <w:rsid w:val="00D467CA"/>
    <w:rsid w:val="00E317E9"/>
    <w:rsid w:val="00E730AE"/>
    <w:rsid w:val="00E83055"/>
    <w:rsid w:val="00EB3E7C"/>
    <w:rsid w:val="00ED0374"/>
    <w:rsid w:val="00F57261"/>
    <w:rsid w:val="00F87935"/>
    <w:rsid w:val="00FE21BB"/>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31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31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CD312C"/>
    <w:pPr>
      <w:spacing w:after="200" w:line="276" w:lineRule="auto"/>
      <w:ind w:left="720"/>
      <w:contextualSpacing/>
    </w:pPr>
    <w:rPr>
      <w:rFonts w:ascii="Cambria" w:eastAsia="Cambria" w:hAnsi="Cambria" w:cs="Times New Roman"/>
      <w:sz w:val="22"/>
      <w:szCs w:val="22"/>
    </w:rPr>
  </w:style>
  <w:style w:type="paragraph" w:styleId="Voettekst">
    <w:name w:val="footer"/>
    <w:basedOn w:val="Standaard"/>
    <w:link w:val="VoettekstChar"/>
    <w:rsid w:val="00E730AE"/>
    <w:pPr>
      <w:tabs>
        <w:tab w:val="center" w:pos="4536"/>
        <w:tab w:val="right" w:pos="9072"/>
      </w:tabs>
    </w:pPr>
  </w:style>
  <w:style w:type="character" w:customStyle="1" w:styleId="VoettekstChar">
    <w:name w:val="Voettekst Char"/>
    <w:basedOn w:val="Standaardalinea-lettertype"/>
    <w:link w:val="Voettekst"/>
    <w:rsid w:val="00E730AE"/>
  </w:style>
  <w:style w:type="character" w:styleId="Paginanummer">
    <w:name w:val="page number"/>
    <w:basedOn w:val="Standaardalinea-lettertype"/>
    <w:rsid w:val="00E730AE"/>
  </w:style>
  <w:style w:type="character" w:styleId="Verwijzingopmerking">
    <w:name w:val="annotation reference"/>
    <w:basedOn w:val="Standaardalinea-lettertype"/>
    <w:uiPriority w:val="99"/>
    <w:unhideWhenUsed/>
    <w:rsid w:val="007975D5"/>
    <w:rPr>
      <w:sz w:val="16"/>
      <w:szCs w:val="16"/>
    </w:rPr>
  </w:style>
  <w:style w:type="paragraph" w:styleId="Tekstopmerking">
    <w:name w:val="annotation text"/>
    <w:basedOn w:val="Standaard"/>
    <w:link w:val="TekstopmerkingChar"/>
    <w:uiPriority w:val="99"/>
    <w:unhideWhenUsed/>
    <w:rsid w:val="007975D5"/>
    <w:rPr>
      <w:sz w:val="20"/>
      <w:szCs w:val="20"/>
    </w:rPr>
  </w:style>
  <w:style w:type="character" w:customStyle="1" w:styleId="TekstopmerkingChar">
    <w:name w:val="Tekst opmerking Char"/>
    <w:basedOn w:val="Standaardalinea-lettertype"/>
    <w:link w:val="Tekstopmerking"/>
    <w:uiPriority w:val="99"/>
    <w:rsid w:val="007975D5"/>
    <w:rPr>
      <w:sz w:val="20"/>
      <w:szCs w:val="20"/>
    </w:rPr>
  </w:style>
  <w:style w:type="paragraph" w:styleId="Ballontekst">
    <w:name w:val="Balloon Text"/>
    <w:basedOn w:val="Standaard"/>
    <w:link w:val="BallontekstChar"/>
    <w:rsid w:val="007975D5"/>
    <w:rPr>
      <w:rFonts w:ascii="Lucida Grande" w:hAnsi="Lucida Grande"/>
      <w:sz w:val="18"/>
      <w:szCs w:val="18"/>
    </w:rPr>
  </w:style>
  <w:style w:type="character" w:customStyle="1" w:styleId="BallontekstChar">
    <w:name w:val="Ballontekst Char"/>
    <w:basedOn w:val="Standaardalinea-lettertype"/>
    <w:link w:val="Ballontekst"/>
    <w:rsid w:val="007975D5"/>
    <w:rPr>
      <w:rFonts w:ascii="Lucida Grande" w:hAnsi="Lucida Grande"/>
      <w:sz w:val="18"/>
      <w:szCs w:val="18"/>
    </w:rPr>
  </w:style>
  <w:style w:type="paragraph" w:styleId="Onderwerpvanopmerking">
    <w:name w:val="annotation subject"/>
    <w:basedOn w:val="Tekstopmerking"/>
    <w:next w:val="Tekstopmerking"/>
    <w:link w:val="OnderwerpvanopmerkingChar"/>
    <w:rsid w:val="00C05605"/>
    <w:rPr>
      <w:b/>
      <w:bCs/>
    </w:rPr>
  </w:style>
  <w:style w:type="character" w:customStyle="1" w:styleId="OnderwerpvanopmerkingChar">
    <w:name w:val="Onderwerp van opmerking Char"/>
    <w:basedOn w:val="TekstopmerkingChar"/>
    <w:link w:val="Onderwerpvanopmerking"/>
    <w:rsid w:val="00C05605"/>
    <w:rPr>
      <w:b/>
      <w:bCs/>
      <w:sz w:val="20"/>
      <w:szCs w:val="20"/>
    </w:rPr>
  </w:style>
  <w:style w:type="character" w:styleId="Hyperlink">
    <w:name w:val="Hyperlink"/>
    <w:basedOn w:val="Standaardalinea-lettertype"/>
    <w:rsid w:val="00804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Standaard">
    <w:name w:val="Normal"/>
    <w:qFormat/>
    <w:rsid w:val="00CD31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31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CD312C"/>
    <w:pPr>
      <w:spacing w:after="200" w:line="276" w:lineRule="auto"/>
      <w:ind w:left="720"/>
      <w:contextualSpacing/>
    </w:pPr>
    <w:rPr>
      <w:rFonts w:ascii="Cambria" w:eastAsia="Cambria" w:hAnsi="Cambria" w:cs="Times New Roman"/>
      <w:sz w:val="22"/>
      <w:szCs w:val="22"/>
    </w:rPr>
  </w:style>
  <w:style w:type="paragraph" w:styleId="Voettekst">
    <w:name w:val="footer"/>
    <w:basedOn w:val="Standaard"/>
    <w:link w:val="VoettekstChar"/>
    <w:rsid w:val="00E730AE"/>
    <w:pPr>
      <w:tabs>
        <w:tab w:val="center" w:pos="4536"/>
        <w:tab w:val="right" w:pos="9072"/>
      </w:tabs>
    </w:pPr>
  </w:style>
  <w:style w:type="character" w:customStyle="1" w:styleId="VoettekstChar">
    <w:name w:val="Voettekst Char"/>
    <w:basedOn w:val="Standaardalinea-lettertype"/>
    <w:link w:val="Voettekst"/>
    <w:rsid w:val="00E730AE"/>
  </w:style>
  <w:style w:type="character" w:styleId="Paginanummer">
    <w:name w:val="page number"/>
    <w:basedOn w:val="Standaardalinea-lettertype"/>
    <w:rsid w:val="00E730AE"/>
  </w:style>
  <w:style w:type="character" w:styleId="Verwijzingopmerking">
    <w:name w:val="annotation reference"/>
    <w:basedOn w:val="Standaardalinea-lettertype"/>
    <w:uiPriority w:val="99"/>
    <w:unhideWhenUsed/>
    <w:rsid w:val="007975D5"/>
    <w:rPr>
      <w:sz w:val="16"/>
      <w:szCs w:val="16"/>
    </w:rPr>
  </w:style>
  <w:style w:type="paragraph" w:styleId="Tekstopmerking">
    <w:name w:val="annotation text"/>
    <w:basedOn w:val="Standaard"/>
    <w:link w:val="TekstopmerkingChar"/>
    <w:uiPriority w:val="99"/>
    <w:unhideWhenUsed/>
    <w:rsid w:val="007975D5"/>
    <w:rPr>
      <w:sz w:val="20"/>
      <w:szCs w:val="20"/>
    </w:rPr>
  </w:style>
  <w:style w:type="character" w:customStyle="1" w:styleId="TekstopmerkingChar">
    <w:name w:val="Tekst opmerking Char"/>
    <w:basedOn w:val="Standaardalinea-lettertype"/>
    <w:link w:val="Tekstopmerking"/>
    <w:uiPriority w:val="99"/>
    <w:rsid w:val="007975D5"/>
    <w:rPr>
      <w:sz w:val="20"/>
      <w:szCs w:val="20"/>
    </w:rPr>
  </w:style>
  <w:style w:type="paragraph" w:styleId="Ballontekst">
    <w:name w:val="Balloon Text"/>
    <w:basedOn w:val="Standaard"/>
    <w:link w:val="BallontekstChar"/>
    <w:rsid w:val="007975D5"/>
    <w:rPr>
      <w:rFonts w:ascii="Lucida Grande" w:hAnsi="Lucida Grande"/>
      <w:sz w:val="18"/>
      <w:szCs w:val="18"/>
    </w:rPr>
  </w:style>
  <w:style w:type="character" w:customStyle="1" w:styleId="BallontekstChar">
    <w:name w:val="Ballontekst Char"/>
    <w:basedOn w:val="Standaardalinea-lettertype"/>
    <w:link w:val="Ballontekst"/>
    <w:rsid w:val="007975D5"/>
    <w:rPr>
      <w:rFonts w:ascii="Lucida Grande" w:hAnsi="Lucida Grande"/>
      <w:sz w:val="18"/>
      <w:szCs w:val="18"/>
    </w:rPr>
  </w:style>
  <w:style w:type="paragraph" w:styleId="Onderwerpvanopmerking">
    <w:name w:val="annotation subject"/>
    <w:basedOn w:val="Tekstopmerking"/>
    <w:next w:val="Tekstopmerking"/>
    <w:link w:val="OnderwerpvanopmerkingChar"/>
    <w:rsid w:val="00C05605"/>
    <w:rPr>
      <w:b/>
      <w:bCs/>
    </w:rPr>
  </w:style>
  <w:style w:type="character" w:customStyle="1" w:styleId="OnderwerpvanopmerkingChar">
    <w:name w:val="Onderwerp van opmerking Char"/>
    <w:basedOn w:val="TekstopmerkingChar"/>
    <w:link w:val="Onderwerpvanopmerking"/>
    <w:rsid w:val="00C05605"/>
    <w:rPr>
      <w:b/>
      <w:bCs/>
      <w:sz w:val="20"/>
      <w:szCs w:val="20"/>
    </w:rPr>
  </w:style>
  <w:style w:type="character" w:styleId="Hyperlink">
    <w:name w:val="Hyperlink"/>
    <w:basedOn w:val="Standaardalinea-lettertype"/>
    <w:rsid w:val="00804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lderlander.nl/regio/nijmegen-e-o/groesbeek/nederlandse-bezwaren-tegen-windpark-kranenburg-kansloos-1.478010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76C0-8FB7-430E-940A-FEFE43DD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ARCADIS</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van Dijk</dc:creator>
  <cp:lastModifiedBy>Marcel Bingley</cp:lastModifiedBy>
  <cp:revision>2</cp:revision>
  <cp:lastPrinted>2015-02-18T09:29:00Z</cp:lastPrinted>
  <dcterms:created xsi:type="dcterms:W3CDTF">2015-03-05T20:12:00Z</dcterms:created>
  <dcterms:modified xsi:type="dcterms:W3CDTF">2015-03-05T20:12:00Z</dcterms:modified>
</cp:coreProperties>
</file>